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30" w:rsidRPr="005F6DE1" w:rsidRDefault="00BB1430" w:rsidP="00BB1430">
      <w:pPr>
        <w:widowControl/>
        <w:spacing w:line="500" w:lineRule="exact"/>
        <w:ind w:rightChars="-118" w:right="-283" w:firstLineChars="75" w:firstLine="300"/>
        <w:jc w:val="center"/>
        <w:rPr>
          <w:rFonts w:eastAsia="標楷體"/>
          <w:kern w:val="0"/>
          <w:sz w:val="40"/>
          <w:szCs w:val="40"/>
        </w:rPr>
      </w:pPr>
      <w:bookmarkStart w:id="0" w:name="_GoBack"/>
      <w:bookmarkEnd w:id="0"/>
      <w:r w:rsidRPr="005F6DE1">
        <w:rPr>
          <w:rFonts w:eastAsia="標楷體"/>
          <w:kern w:val="0"/>
          <w:sz w:val="40"/>
          <w:szCs w:val="40"/>
        </w:rPr>
        <w:t>10</w:t>
      </w:r>
      <w:r w:rsidRPr="005F6DE1">
        <w:rPr>
          <w:rFonts w:eastAsia="標楷體" w:hint="eastAsia"/>
          <w:kern w:val="0"/>
          <w:sz w:val="40"/>
          <w:szCs w:val="40"/>
        </w:rPr>
        <w:t>7</w:t>
      </w:r>
      <w:r w:rsidRPr="005F6DE1">
        <w:rPr>
          <w:rFonts w:eastAsia="標楷體" w:hAnsi="標楷體"/>
          <w:kern w:val="0"/>
          <w:sz w:val="40"/>
          <w:szCs w:val="40"/>
        </w:rPr>
        <w:t>年「璞玉發光</w:t>
      </w:r>
      <w:r w:rsidRPr="005F6DE1">
        <w:rPr>
          <w:rFonts w:eastAsia="標楷體"/>
          <w:kern w:val="0"/>
          <w:sz w:val="40"/>
          <w:szCs w:val="40"/>
        </w:rPr>
        <w:t>-</w:t>
      </w:r>
      <w:r w:rsidRPr="005F6DE1">
        <w:rPr>
          <w:rFonts w:eastAsia="標楷體" w:hAnsi="標楷體" w:hint="eastAsia"/>
          <w:kern w:val="0"/>
          <w:sz w:val="40"/>
          <w:szCs w:val="40"/>
        </w:rPr>
        <w:t>全國</w:t>
      </w:r>
      <w:r w:rsidRPr="005F6DE1">
        <w:rPr>
          <w:rFonts w:eastAsia="標楷體" w:hAnsi="標楷體"/>
          <w:kern w:val="0"/>
          <w:sz w:val="40"/>
          <w:szCs w:val="40"/>
        </w:rPr>
        <w:t>藝術行銷活動」徵件簡章</w:t>
      </w:r>
    </w:p>
    <w:p w:rsidR="00BB1430" w:rsidRPr="005F6DE1" w:rsidRDefault="00BB1430" w:rsidP="001E6173">
      <w:pPr>
        <w:widowControl/>
        <w:spacing w:beforeLines="50" w:before="180" w:line="360" w:lineRule="exact"/>
        <w:ind w:left="640" w:hangingChars="200" w:hanging="640"/>
        <w:rPr>
          <w:rFonts w:eastAsia="標楷體"/>
          <w:bCs/>
          <w:kern w:val="0"/>
          <w:sz w:val="32"/>
          <w:szCs w:val="32"/>
        </w:rPr>
      </w:pPr>
      <w:r w:rsidRPr="005F6DE1">
        <w:rPr>
          <w:rFonts w:eastAsia="標楷體" w:hAnsi="標楷體"/>
          <w:kern w:val="0"/>
          <w:sz w:val="32"/>
          <w:szCs w:val="32"/>
        </w:rPr>
        <w:t>一、</w:t>
      </w:r>
      <w:r w:rsidRPr="005F6DE1">
        <w:rPr>
          <w:rFonts w:eastAsia="標楷體" w:hAnsi="標楷體"/>
          <w:bCs/>
          <w:kern w:val="0"/>
          <w:sz w:val="32"/>
          <w:szCs w:val="32"/>
        </w:rPr>
        <w:t>目</w:t>
      </w:r>
      <w:r w:rsidRPr="005F6DE1">
        <w:rPr>
          <w:rFonts w:eastAsia="標楷體" w:hAnsi="標楷體" w:hint="eastAsia"/>
          <w:bCs/>
          <w:kern w:val="0"/>
          <w:sz w:val="32"/>
          <w:szCs w:val="32"/>
        </w:rPr>
        <w:t>的</w:t>
      </w:r>
    </w:p>
    <w:p w:rsidR="00BB1430" w:rsidRPr="005F6DE1" w:rsidRDefault="00BB1430" w:rsidP="001E6173">
      <w:pPr>
        <w:pStyle w:val="a6"/>
        <w:widowControl/>
        <w:numPr>
          <w:ilvl w:val="0"/>
          <w:numId w:val="9"/>
        </w:numPr>
        <w:snapToGrid w:val="0"/>
        <w:spacing w:beforeLines="50" w:before="180" w:line="360" w:lineRule="exact"/>
        <w:ind w:leftChars="300" w:left="1200"/>
        <w:rPr>
          <w:rFonts w:ascii="Times New Roman" w:eastAsia="標楷體" w:hAnsi="Times New Roman"/>
          <w:szCs w:val="24"/>
        </w:rPr>
      </w:pPr>
      <w:r w:rsidRPr="005F6DE1">
        <w:rPr>
          <w:rFonts w:ascii="Times New Roman" w:eastAsia="標楷體" w:hAnsi="標楷體"/>
          <w:szCs w:val="24"/>
        </w:rPr>
        <w:t>鼓勵創作，扶植潛力藝術家。</w:t>
      </w:r>
    </w:p>
    <w:p w:rsidR="00BB1430" w:rsidRPr="005F6DE1" w:rsidRDefault="00BB1430" w:rsidP="00BB1430">
      <w:pPr>
        <w:pStyle w:val="a6"/>
        <w:widowControl/>
        <w:numPr>
          <w:ilvl w:val="0"/>
          <w:numId w:val="9"/>
        </w:numPr>
        <w:snapToGrid w:val="0"/>
        <w:spacing w:line="360" w:lineRule="exact"/>
        <w:ind w:leftChars="300" w:left="1200"/>
        <w:rPr>
          <w:rFonts w:ascii="Times New Roman" w:eastAsia="標楷體" w:hAnsi="Times New Roman"/>
          <w:szCs w:val="24"/>
        </w:rPr>
      </w:pPr>
      <w:r w:rsidRPr="005F6DE1">
        <w:rPr>
          <w:rFonts w:ascii="Times New Roman" w:eastAsia="標楷體" w:hAnsi="標楷體" w:hint="eastAsia"/>
          <w:szCs w:val="24"/>
        </w:rPr>
        <w:t>增加</w:t>
      </w:r>
      <w:r w:rsidRPr="005F6DE1">
        <w:rPr>
          <w:rFonts w:ascii="Times New Roman" w:eastAsia="標楷體" w:hAnsi="標楷體"/>
          <w:szCs w:val="24"/>
        </w:rPr>
        <w:t>臺灣各地區之藝術創作人口及藝術欣賞</w:t>
      </w:r>
      <w:r w:rsidRPr="005F6DE1">
        <w:rPr>
          <w:rFonts w:ascii="Times New Roman" w:eastAsia="標楷體" w:hAnsi="標楷體" w:hint="eastAsia"/>
          <w:szCs w:val="24"/>
        </w:rPr>
        <w:t>能力</w:t>
      </w:r>
      <w:r w:rsidRPr="005F6DE1">
        <w:rPr>
          <w:rFonts w:ascii="Times New Roman" w:eastAsia="標楷體" w:hAnsi="標楷體"/>
          <w:szCs w:val="24"/>
        </w:rPr>
        <w:t>。</w:t>
      </w:r>
    </w:p>
    <w:p w:rsidR="00BB1430" w:rsidRPr="005F6DE1" w:rsidRDefault="00BB1430" w:rsidP="00BB1430">
      <w:pPr>
        <w:pStyle w:val="a6"/>
        <w:widowControl/>
        <w:numPr>
          <w:ilvl w:val="0"/>
          <w:numId w:val="9"/>
        </w:numPr>
        <w:snapToGrid w:val="0"/>
        <w:spacing w:line="360" w:lineRule="exact"/>
        <w:ind w:leftChars="300" w:left="1200"/>
        <w:rPr>
          <w:rFonts w:ascii="Times New Roman" w:eastAsia="標楷體" w:hAnsi="Times New Roman"/>
          <w:szCs w:val="24"/>
        </w:rPr>
      </w:pPr>
      <w:r w:rsidRPr="005F6DE1">
        <w:rPr>
          <w:rFonts w:ascii="Times New Roman" w:eastAsia="標楷體" w:hAnsi="標楷體"/>
          <w:szCs w:val="24"/>
        </w:rPr>
        <w:t>落實藝術</w:t>
      </w:r>
      <w:r w:rsidRPr="005F6DE1">
        <w:rPr>
          <w:rFonts w:ascii="Times New Roman" w:eastAsia="標楷體" w:hAnsi="標楷體" w:hint="eastAsia"/>
          <w:szCs w:val="24"/>
        </w:rPr>
        <w:t>進</w:t>
      </w:r>
      <w:r w:rsidRPr="005F6DE1">
        <w:rPr>
          <w:rFonts w:ascii="Times New Roman" w:eastAsia="標楷體" w:hAnsi="標楷體"/>
          <w:szCs w:val="24"/>
        </w:rPr>
        <w:t>入</w:t>
      </w:r>
      <w:r w:rsidRPr="005F6DE1">
        <w:rPr>
          <w:rFonts w:ascii="Times New Roman" w:eastAsia="標楷體" w:hAnsi="標楷體" w:hint="eastAsia"/>
          <w:szCs w:val="24"/>
        </w:rPr>
        <w:t>生活</w:t>
      </w:r>
      <w:r w:rsidRPr="005F6DE1">
        <w:rPr>
          <w:rFonts w:ascii="Times New Roman" w:eastAsia="標楷體" w:hAnsi="標楷體"/>
          <w:szCs w:val="24"/>
        </w:rPr>
        <w:t>，以繪畫創作引領藝術</w:t>
      </w:r>
      <w:r w:rsidRPr="005F6DE1">
        <w:rPr>
          <w:rFonts w:ascii="Times New Roman" w:eastAsia="標楷體" w:hAnsi="標楷體" w:hint="eastAsia"/>
          <w:szCs w:val="24"/>
        </w:rPr>
        <w:t>介入</w:t>
      </w:r>
      <w:r w:rsidRPr="005F6DE1">
        <w:rPr>
          <w:rFonts w:ascii="Times New Roman" w:eastAsia="標楷體" w:hAnsi="標楷體"/>
          <w:szCs w:val="24"/>
        </w:rPr>
        <w:t>公共</w:t>
      </w:r>
      <w:r w:rsidRPr="005F6DE1">
        <w:rPr>
          <w:rFonts w:ascii="Times New Roman" w:eastAsia="標楷體" w:hAnsi="標楷體" w:hint="eastAsia"/>
          <w:szCs w:val="24"/>
        </w:rPr>
        <w:t>領</w:t>
      </w:r>
      <w:r w:rsidRPr="005F6DE1">
        <w:rPr>
          <w:rFonts w:ascii="Times New Roman" w:eastAsia="標楷體" w:hAnsi="標楷體"/>
          <w:szCs w:val="24"/>
        </w:rPr>
        <w:t>域。</w:t>
      </w:r>
    </w:p>
    <w:p w:rsidR="00BB1430" w:rsidRPr="005F6DE1" w:rsidRDefault="00BB1430" w:rsidP="001E6173">
      <w:pPr>
        <w:pStyle w:val="a6"/>
        <w:widowControl/>
        <w:numPr>
          <w:ilvl w:val="0"/>
          <w:numId w:val="9"/>
        </w:numPr>
        <w:snapToGrid w:val="0"/>
        <w:spacing w:afterLines="100" w:after="360" w:line="360" w:lineRule="exact"/>
        <w:ind w:leftChars="300" w:left="1200"/>
        <w:rPr>
          <w:rFonts w:ascii="Times New Roman" w:eastAsia="標楷體" w:hAnsi="Times New Roman"/>
          <w:szCs w:val="24"/>
        </w:rPr>
      </w:pPr>
      <w:r w:rsidRPr="005F6DE1">
        <w:rPr>
          <w:rFonts w:ascii="Times New Roman" w:eastAsia="標楷體" w:hAnsi="Times New Roman"/>
          <w:szCs w:val="24"/>
        </w:rPr>
        <w:t>促進藝品收藏風氣，建立藝術作品推廣行銷平臺。</w:t>
      </w:r>
    </w:p>
    <w:p w:rsidR="00BB1430" w:rsidRPr="005F6DE1" w:rsidRDefault="00BB1430" w:rsidP="00BB1430">
      <w:pPr>
        <w:widowControl/>
        <w:spacing w:line="360" w:lineRule="exact"/>
        <w:rPr>
          <w:rFonts w:eastAsia="標楷體"/>
          <w:bCs/>
          <w:kern w:val="0"/>
          <w:sz w:val="32"/>
          <w:szCs w:val="32"/>
        </w:rPr>
      </w:pPr>
      <w:r w:rsidRPr="005F6DE1">
        <w:rPr>
          <w:rFonts w:eastAsia="標楷體" w:hAnsi="標楷體"/>
          <w:bCs/>
          <w:kern w:val="0"/>
          <w:sz w:val="32"/>
          <w:szCs w:val="32"/>
        </w:rPr>
        <w:t>二、辦理單位</w:t>
      </w:r>
    </w:p>
    <w:p w:rsidR="00BB1430" w:rsidRPr="005F6DE1" w:rsidRDefault="00BB1430" w:rsidP="001E6173">
      <w:pPr>
        <w:pStyle w:val="a6"/>
        <w:widowControl/>
        <w:numPr>
          <w:ilvl w:val="0"/>
          <w:numId w:val="8"/>
        </w:numPr>
        <w:spacing w:beforeLines="50" w:before="180" w:line="360" w:lineRule="exact"/>
        <w:ind w:leftChars="0"/>
        <w:rPr>
          <w:rFonts w:ascii="Times New Roman" w:eastAsia="標楷體" w:hAnsi="標楷體"/>
          <w:noProof/>
          <w:kern w:val="0"/>
          <w:szCs w:val="24"/>
        </w:rPr>
      </w:pPr>
      <w:r w:rsidRPr="005F6DE1">
        <w:rPr>
          <w:rFonts w:ascii="Times New Roman" w:eastAsia="標楷體" w:hAnsi="標楷體"/>
          <w:bCs/>
          <w:kern w:val="0"/>
          <w:szCs w:val="24"/>
        </w:rPr>
        <w:t>指導單位：</w:t>
      </w:r>
      <w:r w:rsidRPr="005F6DE1">
        <w:rPr>
          <w:rFonts w:ascii="Times New Roman" w:eastAsia="標楷體" w:hAnsi="標楷體"/>
          <w:bCs/>
          <w:noProof/>
          <w:kern w:val="0"/>
          <w:szCs w:val="24"/>
        </w:rPr>
        <w:t>文化部</w:t>
      </w:r>
    </w:p>
    <w:p w:rsidR="00BB1430" w:rsidRPr="005F6DE1" w:rsidRDefault="00BB1430" w:rsidP="00BB1430">
      <w:pPr>
        <w:pStyle w:val="a6"/>
        <w:widowControl/>
        <w:numPr>
          <w:ilvl w:val="0"/>
          <w:numId w:val="8"/>
        </w:numPr>
        <w:spacing w:line="360" w:lineRule="exact"/>
        <w:ind w:leftChars="0"/>
        <w:rPr>
          <w:rFonts w:ascii="Times New Roman" w:eastAsia="標楷體" w:hAnsi="標楷體"/>
          <w:noProof/>
          <w:kern w:val="0"/>
          <w:szCs w:val="24"/>
        </w:rPr>
      </w:pPr>
      <w:r w:rsidRPr="005F6DE1">
        <w:rPr>
          <w:rFonts w:ascii="Times New Roman" w:eastAsia="標楷體" w:hAnsi="標楷體"/>
          <w:bCs/>
          <w:kern w:val="0"/>
          <w:szCs w:val="24"/>
        </w:rPr>
        <w:t>主辦單位：</w:t>
      </w:r>
      <w:r w:rsidRPr="005F6DE1">
        <w:rPr>
          <w:rFonts w:ascii="Times New Roman" w:eastAsia="標楷體" w:hAnsi="標楷體"/>
          <w:noProof/>
          <w:kern w:val="0"/>
          <w:szCs w:val="24"/>
        </w:rPr>
        <w:t>國立新竹生活美學館</w:t>
      </w:r>
    </w:p>
    <w:p w:rsidR="00BB1430" w:rsidRPr="005F6DE1" w:rsidRDefault="00BB1430" w:rsidP="00BB1430">
      <w:pPr>
        <w:pStyle w:val="a6"/>
        <w:widowControl/>
        <w:numPr>
          <w:ilvl w:val="0"/>
          <w:numId w:val="8"/>
        </w:numPr>
        <w:spacing w:line="360" w:lineRule="exact"/>
        <w:ind w:leftChars="0"/>
        <w:rPr>
          <w:rFonts w:ascii="Times New Roman" w:eastAsia="標楷體" w:hAnsi="標楷體"/>
          <w:noProof/>
          <w:kern w:val="0"/>
          <w:szCs w:val="24"/>
        </w:rPr>
      </w:pPr>
      <w:r w:rsidRPr="005F6DE1">
        <w:rPr>
          <w:rFonts w:ascii="Times New Roman" w:eastAsia="標楷體" w:hAnsi="標楷體"/>
          <w:kern w:val="0"/>
          <w:szCs w:val="24"/>
        </w:rPr>
        <w:t>協辦單位</w:t>
      </w:r>
      <w:r w:rsidRPr="005F6DE1">
        <w:rPr>
          <w:rFonts w:ascii="Times New Roman" w:eastAsia="標楷體" w:hAnsi="標楷體"/>
          <w:noProof/>
          <w:kern w:val="0"/>
          <w:szCs w:val="24"/>
        </w:rPr>
        <w:t>：</w:t>
      </w:r>
      <w:r w:rsidRPr="005F6DE1">
        <w:rPr>
          <w:rFonts w:ascii="Times New Roman" w:eastAsia="標楷體" w:hAnsi="標楷體" w:hint="eastAsia"/>
          <w:noProof/>
          <w:kern w:val="0"/>
          <w:szCs w:val="24"/>
        </w:rPr>
        <w:t>國立中正紀念堂管理處、國立彰化生活美學館、國立臺東生活美學館、社團法人臺灣國際當代藝術家協會。</w:t>
      </w:r>
    </w:p>
    <w:p w:rsidR="00BB1430" w:rsidRPr="005F6DE1" w:rsidRDefault="00BB1430" w:rsidP="001E6173">
      <w:pPr>
        <w:autoSpaceDE w:val="0"/>
        <w:autoSpaceDN w:val="0"/>
        <w:adjustRightInd w:val="0"/>
        <w:spacing w:beforeLines="50" w:before="180" w:line="360" w:lineRule="exact"/>
        <w:rPr>
          <w:rFonts w:eastAsia="標楷體"/>
          <w:bCs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t>三</w:t>
      </w:r>
      <w:r w:rsidRPr="005F6DE1">
        <w:rPr>
          <w:rFonts w:eastAsia="標楷體" w:hAnsi="標楷體"/>
          <w:bCs/>
          <w:sz w:val="32"/>
          <w:szCs w:val="32"/>
        </w:rPr>
        <w:t>、徵件</w:t>
      </w:r>
      <w:r w:rsidRPr="005F6DE1">
        <w:rPr>
          <w:rFonts w:eastAsia="標楷體" w:hAnsi="標楷體" w:hint="eastAsia"/>
          <w:bCs/>
          <w:sz w:val="32"/>
          <w:szCs w:val="32"/>
        </w:rPr>
        <w:t>類別</w:t>
      </w:r>
    </w:p>
    <w:p w:rsidR="00BB1430" w:rsidRPr="005F6DE1" w:rsidRDefault="00BB1430" w:rsidP="001E6173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Lines="50" w:before="180" w:line="360" w:lineRule="exact"/>
        <w:ind w:leftChars="300"/>
        <w:rPr>
          <w:rFonts w:ascii="Times New Roman" w:eastAsia="標楷體" w:hAnsi="Times New Roman"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對象：</w:t>
      </w:r>
      <w:r w:rsidRPr="005F6DE1">
        <w:rPr>
          <w:rFonts w:ascii="Times New Roman" w:eastAsia="標楷體" w:hAnsi="標楷體" w:hint="eastAsia"/>
          <w:szCs w:val="24"/>
        </w:rPr>
        <w:t>高中職</w:t>
      </w:r>
      <w:r w:rsidRPr="005F6DE1">
        <w:rPr>
          <w:rFonts w:ascii="Times New Roman" w:eastAsia="標楷體" w:hAnsi="標楷體" w:hint="eastAsia"/>
          <w:szCs w:val="24"/>
        </w:rPr>
        <w:t>(</w:t>
      </w:r>
      <w:r w:rsidRPr="005F6DE1">
        <w:rPr>
          <w:rFonts w:ascii="Times New Roman" w:eastAsia="標楷體" w:hAnsi="標楷體" w:hint="eastAsia"/>
          <w:szCs w:val="24"/>
        </w:rPr>
        <w:t>含</w:t>
      </w:r>
      <w:r w:rsidRPr="005F6DE1">
        <w:rPr>
          <w:rFonts w:ascii="Times New Roman" w:eastAsia="標楷體" w:hAnsi="標楷體" w:hint="eastAsia"/>
          <w:szCs w:val="24"/>
        </w:rPr>
        <w:t>)</w:t>
      </w:r>
      <w:r w:rsidRPr="005F6DE1">
        <w:rPr>
          <w:rFonts w:ascii="Times New Roman" w:eastAsia="標楷體" w:hAnsi="標楷體" w:hint="eastAsia"/>
          <w:szCs w:val="24"/>
        </w:rPr>
        <w:t>以上，具中華民國國籍之</w:t>
      </w:r>
      <w:r w:rsidRPr="005F6DE1">
        <w:rPr>
          <w:rFonts w:ascii="Times New Roman" w:eastAsia="標楷體" w:hAnsi="標楷體"/>
          <w:szCs w:val="24"/>
        </w:rPr>
        <w:t>繪畫創作</w:t>
      </w:r>
      <w:r w:rsidRPr="005F6DE1">
        <w:rPr>
          <w:rFonts w:ascii="Times New Roman" w:eastAsia="標楷體" w:hAnsi="標楷體" w:hint="eastAsia"/>
          <w:szCs w:val="24"/>
        </w:rPr>
        <w:t>者，且目前無畫廊專屬經紀合約（「展覽約」及「非專屬代理約」可參加）。</w:t>
      </w:r>
    </w:p>
    <w:p w:rsidR="00BB1430" w:rsidRPr="005F6DE1" w:rsidRDefault="00BB1430" w:rsidP="00BB1430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3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類別：</w:t>
      </w:r>
      <w:r w:rsidRPr="005F6DE1">
        <w:rPr>
          <w:rFonts w:ascii="Times New Roman" w:eastAsia="標楷體" w:hAnsi="標楷體"/>
          <w:szCs w:val="24"/>
        </w:rPr>
        <w:t>分為國畫類及西畫類，</w:t>
      </w:r>
      <w:r w:rsidRPr="005F6DE1">
        <w:rPr>
          <w:rFonts w:ascii="Times New Roman" w:eastAsia="標楷體" w:hAnsi="標楷體" w:hint="eastAsia"/>
          <w:szCs w:val="24"/>
        </w:rPr>
        <w:t>以平面作品為主</w:t>
      </w:r>
      <w:r w:rsidRPr="005F6DE1">
        <w:rPr>
          <w:rFonts w:ascii="Times New Roman" w:eastAsia="標楷體" w:hAnsi="標楷體"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300"/>
        <w:rPr>
          <w:rFonts w:ascii="Times New Roman" w:eastAsia="標楷體" w:hAnsi="Times New Roman"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數量：</w:t>
      </w:r>
      <w:r w:rsidRPr="005F6DE1">
        <w:rPr>
          <w:rFonts w:ascii="Times New Roman" w:eastAsia="標楷體" w:hAnsi="標楷體"/>
          <w:szCs w:val="24"/>
        </w:rPr>
        <w:t>每人每類以</w:t>
      </w:r>
      <w:r w:rsidRPr="005F6DE1">
        <w:rPr>
          <w:rFonts w:ascii="Times New Roman" w:eastAsia="標楷體" w:hAnsi="Times New Roman"/>
          <w:szCs w:val="24"/>
        </w:rPr>
        <w:t>1</w:t>
      </w:r>
      <w:r w:rsidRPr="005F6DE1">
        <w:rPr>
          <w:rFonts w:ascii="Times New Roman" w:eastAsia="標楷體" w:hAnsi="標楷體"/>
          <w:szCs w:val="24"/>
        </w:rPr>
        <w:t>件為限</w:t>
      </w:r>
      <w:r w:rsidRPr="005F6DE1">
        <w:rPr>
          <w:rFonts w:ascii="Times New Roman" w:eastAsia="標楷體" w:hAnsi="標楷體" w:hint="eastAsia"/>
          <w:szCs w:val="24"/>
        </w:rPr>
        <w:t>，報名表請分別填寫</w:t>
      </w:r>
      <w:r w:rsidRPr="005F6DE1">
        <w:rPr>
          <w:rFonts w:ascii="Times New Roman" w:eastAsia="標楷體" w:hAnsi="標楷體"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3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/>
          <w:szCs w:val="24"/>
        </w:rPr>
        <w:t>組別：分為高中職組及大專社會組。</w:t>
      </w:r>
    </w:p>
    <w:p w:rsidR="00BB1430" w:rsidRPr="005F6DE1" w:rsidRDefault="00BB1430" w:rsidP="001E617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Lines="50" w:after="180" w:line="360" w:lineRule="exact"/>
        <w:ind w:leftChars="3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作品規格：</w:t>
      </w:r>
    </w:p>
    <w:tbl>
      <w:tblPr>
        <w:tblW w:w="88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3660"/>
        <w:gridCol w:w="3660"/>
      </w:tblGrid>
      <w:tr w:rsidR="00BB1430" w:rsidRPr="005F6DE1" w:rsidTr="00CA36CD">
        <w:trPr>
          <w:jc w:val="right"/>
        </w:trPr>
        <w:tc>
          <w:tcPr>
            <w:tcW w:w="1574" w:type="dxa"/>
            <w:tcBorders>
              <w:tl2br w:val="single" w:sz="4" w:space="0" w:color="auto"/>
            </w:tcBorders>
            <w:vAlign w:val="center"/>
          </w:tcPr>
          <w:p w:rsidR="00BB1430" w:rsidRPr="005F6DE1" w:rsidRDefault="00BB1430" w:rsidP="00CA36CD">
            <w:pPr>
              <w:spacing w:line="360" w:lineRule="exact"/>
              <w:ind w:rightChars="50" w:right="120"/>
              <w:jc w:val="right"/>
              <w:rPr>
                <w:rFonts w:eastAsia="標楷體"/>
              </w:rPr>
            </w:pPr>
            <w:r w:rsidRPr="005F6DE1">
              <w:rPr>
                <w:rFonts w:eastAsia="標楷體"/>
              </w:rPr>
              <w:t>類別</w:t>
            </w:r>
          </w:p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組別</w:t>
            </w:r>
          </w:p>
        </w:tc>
        <w:tc>
          <w:tcPr>
            <w:tcW w:w="3660" w:type="dxa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國畫類</w:t>
            </w:r>
          </w:p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（</w:t>
            </w:r>
            <w:r w:rsidRPr="005F6DE1">
              <w:rPr>
                <w:rFonts w:eastAsia="標楷體" w:hint="eastAsia"/>
              </w:rPr>
              <w:t>如</w:t>
            </w:r>
            <w:r w:rsidRPr="005F6DE1">
              <w:rPr>
                <w:rFonts w:eastAsia="標楷體"/>
              </w:rPr>
              <w:t>水墨、膠彩、東方複合媒材</w:t>
            </w:r>
            <w:r w:rsidRPr="005F6DE1">
              <w:rPr>
                <w:rFonts w:eastAsia="標楷體" w:hint="eastAsia"/>
              </w:rPr>
              <w:t>等</w:t>
            </w:r>
            <w:r w:rsidRPr="005F6DE1">
              <w:rPr>
                <w:rFonts w:eastAsia="標楷體"/>
              </w:rPr>
              <w:t>）</w:t>
            </w:r>
          </w:p>
        </w:tc>
        <w:tc>
          <w:tcPr>
            <w:tcW w:w="3660" w:type="dxa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西畫類</w:t>
            </w:r>
          </w:p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（</w:t>
            </w:r>
            <w:r w:rsidRPr="005F6DE1">
              <w:rPr>
                <w:rFonts w:eastAsia="標楷體" w:hint="eastAsia"/>
              </w:rPr>
              <w:t>如</w:t>
            </w:r>
            <w:r w:rsidRPr="005F6DE1">
              <w:rPr>
                <w:rFonts w:eastAsia="標楷體"/>
              </w:rPr>
              <w:t>油畫、版畫、水彩、粉彩、</w:t>
            </w:r>
          </w:p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平面複合媒材</w:t>
            </w:r>
            <w:r w:rsidRPr="005F6DE1">
              <w:rPr>
                <w:rFonts w:eastAsia="標楷體" w:hint="eastAsia"/>
              </w:rPr>
              <w:t>等</w:t>
            </w:r>
            <w:r w:rsidRPr="005F6DE1">
              <w:rPr>
                <w:rFonts w:eastAsia="標楷體"/>
              </w:rPr>
              <w:t>）</w:t>
            </w:r>
          </w:p>
        </w:tc>
      </w:tr>
      <w:tr w:rsidR="00BB1430" w:rsidRPr="005F6DE1" w:rsidTr="00CA36CD">
        <w:trPr>
          <w:trHeight w:val="1087"/>
          <w:jc w:val="right"/>
        </w:trPr>
        <w:tc>
          <w:tcPr>
            <w:tcW w:w="1574" w:type="dxa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高中職組</w:t>
            </w:r>
          </w:p>
        </w:tc>
        <w:tc>
          <w:tcPr>
            <w:tcW w:w="3660" w:type="dxa"/>
            <w:vMerge w:val="restart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四開至全開，原作裝裱前畫面尺寸長邊不得超過</w:t>
            </w:r>
            <w:r w:rsidRPr="005F6DE1">
              <w:rPr>
                <w:rFonts w:eastAsia="標楷體"/>
              </w:rPr>
              <w:t>140</w:t>
            </w:r>
            <w:r w:rsidRPr="005F6DE1">
              <w:rPr>
                <w:rFonts w:eastAsia="標楷體"/>
              </w:rPr>
              <w:t>公分，短邊不得少於</w:t>
            </w:r>
            <w:r w:rsidRPr="005F6DE1">
              <w:rPr>
                <w:rFonts w:eastAsia="標楷體"/>
              </w:rPr>
              <w:t>32</w:t>
            </w:r>
            <w:r w:rsidRPr="005F6DE1">
              <w:rPr>
                <w:rFonts w:eastAsia="標楷體"/>
              </w:rPr>
              <w:t>公分。</w:t>
            </w:r>
          </w:p>
        </w:tc>
        <w:tc>
          <w:tcPr>
            <w:tcW w:w="3660" w:type="dxa"/>
            <w:vMerge w:val="restart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油畫：</w:t>
            </w:r>
            <w:r w:rsidRPr="005F6DE1">
              <w:rPr>
                <w:rFonts w:eastAsia="標楷體"/>
              </w:rPr>
              <w:t>10</w:t>
            </w:r>
            <w:r w:rsidRPr="005F6DE1">
              <w:rPr>
                <w:rFonts w:eastAsia="標楷體"/>
              </w:rPr>
              <w:t>～</w:t>
            </w:r>
            <w:r w:rsidRPr="005F6DE1">
              <w:rPr>
                <w:rFonts w:eastAsia="標楷體"/>
              </w:rPr>
              <w:t>30</w:t>
            </w:r>
            <w:r w:rsidRPr="005F6DE1">
              <w:rPr>
                <w:rFonts w:eastAsia="標楷體"/>
              </w:rPr>
              <w:t>號（</w:t>
            </w:r>
            <w:r w:rsidRPr="005F6DE1">
              <w:rPr>
                <w:rFonts w:eastAsia="標楷體"/>
              </w:rPr>
              <w:t>F.P.M</w:t>
            </w:r>
            <w:r w:rsidRPr="005F6DE1">
              <w:rPr>
                <w:rFonts w:eastAsia="標楷體"/>
              </w:rPr>
              <w:t>皆可）</w:t>
            </w:r>
          </w:p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版畫、水彩、粉彩、平面複合媒材</w:t>
            </w:r>
            <w:r w:rsidRPr="005F6DE1">
              <w:rPr>
                <w:rFonts w:eastAsia="標楷體" w:hint="eastAsia"/>
              </w:rPr>
              <w:t>等</w:t>
            </w:r>
            <w:r w:rsidRPr="005F6DE1">
              <w:rPr>
                <w:rFonts w:eastAsia="標楷體"/>
              </w:rPr>
              <w:t>：四開至對開</w:t>
            </w:r>
            <w:r w:rsidRPr="005F6DE1">
              <w:rPr>
                <w:rFonts w:eastAsia="標楷體" w:hint="eastAsia"/>
              </w:rPr>
              <w:t>。</w:t>
            </w:r>
          </w:p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以上各類媒材，畫面尺寸長邊不得超過</w:t>
            </w:r>
            <w:r w:rsidRPr="005F6DE1">
              <w:rPr>
                <w:rFonts w:eastAsia="標楷體"/>
              </w:rPr>
              <w:t>95</w:t>
            </w:r>
            <w:r w:rsidRPr="005F6DE1">
              <w:rPr>
                <w:rFonts w:eastAsia="標楷體"/>
              </w:rPr>
              <w:t>公分，短邊不得少於</w:t>
            </w:r>
            <w:r w:rsidRPr="005F6DE1">
              <w:rPr>
                <w:rFonts w:eastAsia="標楷體"/>
              </w:rPr>
              <w:t>32</w:t>
            </w:r>
            <w:r w:rsidRPr="005F6DE1">
              <w:rPr>
                <w:rFonts w:eastAsia="標楷體"/>
              </w:rPr>
              <w:t>公分。</w:t>
            </w:r>
          </w:p>
        </w:tc>
      </w:tr>
      <w:tr w:rsidR="00BB1430" w:rsidRPr="005F6DE1" w:rsidTr="00CA36CD">
        <w:trPr>
          <w:trHeight w:val="821"/>
          <w:jc w:val="right"/>
        </w:trPr>
        <w:tc>
          <w:tcPr>
            <w:tcW w:w="1574" w:type="dxa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大專社會組</w:t>
            </w:r>
          </w:p>
        </w:tc>
        <w:tc>
          <w:tcPr>
            <w:tcW w:w="3660" w:type="dxa"/>
            <w:vMerge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660" w:type="dxa"/>
            <w:vMerge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</w:p>
        </w:tc>
      </w:tr>
      <w:tr w:rsidR="00BB1430" w:rsidRPr="005F6DE1" w:rsidTr="00CA36CD">
        <w:trPr>
          <w:trHeight w:val="1418"/>
          <w:jc w:val="right"/>
        </w:trPr>
        <w:tc>
          <w:tcPr>
            <w:tcW w:w="8894" w:type="dxa"/>
            <w:gridSpan w:val="3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註：</w:t>
            </w:r>
          </w:p>
          <w:p w:rsidR="00BB1430" w:rsidRPr="005F6DE1" w:rsidRDefault="00BB1430" w:rsidP="00CA36CD">
            <w:pPr>
              <w:spacing w:line="360" w:lineRule="exact"/>
              <w:ind w:left="192" w:hangingChars="80" w:hanging="192"/>
              <w:rPr>
                <w:rFonts w:eastAsia="標楷體"/>
              </w:rPr>
            </w:pPr>
            <w:r w:rsidRPr="005F6DE1">
              <w:rPr>
                <w:rFonts w:eastAsia="標楷體" w:hint="eastAsia"/>
                <w:b/>
              </w:rPr>
              <w:t>1.</w:t>
            </w:r>
            <w:r w:rsidRPr="005F6DE1">
              <w:rPr>
                <w:rFonts w:eastAsia="標楷體"/>
                <w:b/>
                <w:u w:val="single"/>
              </w:rPr>
              <w:t>作品送件時請勿裝裱</w:t>
            </w:r>
            <w:r w:rsidRPr="005F6DE1">
              <w:rPr>
                <w:rFonts w:eastAsia="標楷體"/>
              </w:rPr>
              <w:t>，國畫類以「卷軸」形式裝裱送件者不在此限</w:t>
            </w:r>
            <w:r w:rsidRPr="005F6DE1">
              <w:rPr>
                <w:rFonts w:eastAsia="標楷體"/>
                <w:b/>
              </w:rPr>
              <w:t>(</w:t>
            </w:r>
            <w:r w:rsidRPr="005F6DE1">
              <w:rPr>
                <w:rFonts w:eastAsia="標楷體"/>
                <w:b/>
                <w:u w:val="single"/>
              </w:rPr>
              <w:t>裝裱後尺寸長邊不得超過</w:t>
            </w:r>
            <w:r w:rsidRPr="005F6DE1">
              <w:rPr>
                <w:rFonts w:eastAsia="標楷體"/>
                <w:b/>
                <w:u w:val="single"/>
              </w:rPr>
              <w:t>2</w:t>
            </w:r>
            <w:r w:rsidRPr="005F6DE1">
              <w:rPr>
                <w:rFonts w:eastAsia="標楷體" w:hint="eastAsia"/>
                <w:b/>
                <w:u w:val="single"/>
              </w:rPr>
              <w:t>0</w:t>
            </w:r>
            <w:r w:rsidRPr="005F6DE1">
              <w:rPr>
                <w:rFonts w:eastAsia="標楷體"/>
                <w:b/>
                <w:u w:val="single"/>
              </w:rPr>
              <w:t>0</w:t>
            </w:r>
            <w:r w:rsidRPr="005F6DE1">
              <w:rPr>
                <w:rFonts w:eastAsia="標楷體"/>
                <w:b/>
                <w:u w:val="single"/>
              </w:rPr>
              <w:t>公分</w:t>
            </w:r>
            <w:r w:rsidRPr="005F6DE1">
              <w:rPr>
                <w:rFonts w:eastAsia="標楷體"/>
                <w:b/>
              </w:rPr>
              <w:t>)</w:t>
            </w:r>
            <w:r w:rsidRPr="005F6DE1">
              <w:rPr>
                <w:rFonts w:eastAsia="標楷體"/>
              </w:rPr>
              <w:t>。</w:t>
            </w:r>
          </w:p>
          <w:p w:rsidR="00BB1430" w:rsidRPr="005F6DE1" w:rsidRDefault="00BB1430" w:rsidP="00CA36CD">
            <w:pPr>
              <w:spacing w:line="360" w:lineRule="exact"/>
              <w:rPr>
                <w:rFonts w:eastAsia="標楷體"/>
                <w:b/>
                <w:u w:val="single"/>
              </w:rPr>
            </w:pPr>
            <w:r w:rsidRPr="005F6DE1">
              <w:rPr>
                <w:rFonts w:eastAsia="標楷體" w:hint="eastAsia"/>
                <w:b/>
              </w:rPr>
              <w:t>2.</w:t>
            </w:r>
            <w:r w:rsidRPr="005F6DE1">
              <w:rPr>
                <w:rFonts w:eastAsia="標楷體"/>
                <w:b/>
                <w:u w:val="single"/>
              </w:rPr>
              <w:t>作品尺寸或自行裝裱規格不符合本簡章規定者，不予收件。</w:t>
            </w:r>
          </w:p>
          <w:p w:rsidR="00BB1430" w:rsidRPr="005F6DE1" w:rsidRDefault="00BB1430" w:rsidP="001E6173">
            <w:pPr>
              <w:spacing w:afterLines="50" w:after="180" w:line="360" w:lineRule="exact"/>
              <w:ind w:left="192" w:hangingChars="80" w:hanging="192"/>
              <w:rPr>
                <w:rFonts w:eastAsia="標楷體"/>
                <w:b/>
                <w:u w:val="single"/>
              </w:rPr>
            </w:pPr>
            <w:r w:rsidRPr="005F6DE1">
              <w:rPr>
                <w:rFonts w:eastAsia="標楷體" w:hint="eastAsia"/>
                <w:b/>
                <w:u w:val="single"/>
              </w:rPr>
              <w:t>3.</w:t>
            </w:r>
            <w:r w:rsidRPr="005F6DE1">
              <w:rPr>
                <w:rFonts w:eastAsia="標楷體" w:hAnsi="標楷體"/>
                <w:b/>
                <w:u w:val="single"/>
              </w:rPr>
              <w:t>送件參賽之作品作者應</w:t>
            </w:r>
            <w:r w:rsidRPr="005F6DE1">
              <w:rPr>
                <w:rFonts w:eastAsia="標楷體" w:hAnsi="標楷體" w:hint="eastAsia"/>
                <w:b/>
                <w:u w:val="single"/>
              </w:rPr>
              <w:t>親自提</w:t>
            </w:r>
            <w:r w:rsidRPr="005F6DE1">
              <w:rPr>
                <w:rFonts w:eastAsia="標楷體" w:hAnsi="標楷體"/>
                <w:b/>
                <w:u w:val="single"/>
              </w:rPr>
              <w:t>款</w:t>
            </w:r>
            <w:r w:rsidRPr="005F6DE1">
              <w:rPr>
                <w:rFonts w:eastAsia="標楷體" w:hAnsi="標楷體" w:hint="eastAsia"/>
                <w:b/>
                <w:u w:val="single"/>
              </w:rPr>
              <w:t>或簽名</w:t>
            </w:r>
            <w:r w:rsidRPr="005F6DE1">
              <w:rPr>
                <w:rFonts w:eastAsia="標楷體" w:hAnsi="標楷體"/>
                <w:b/>
                <w:u w:val="single"/>
              </w:rPr>
              <w:t>，</w:t>
            </w:r>
            <w:r w:rsidRPr="005F6DE1">
              <w:rPr>
                <w:rFonts w:eastAsia="標楷體" w:hAnsi="標楷體" w:hint="eastAsia"/>
                <w:b/>
                <w:u w:val="single"/>
              </w:rPr>
              <w:t>否則</w:t>
            </w:r>
            <w:r w:rsidRPr="005F6DE1">
              <w:rPr>
                <w:rFonts w:eastAsia="標楷體" w:hAnsi="標楷體"/>
                <w:b/>
                <w:u w:val="single"/>
              </w:rPr>
              <w:t>視同不符簡章規定不予收件。</w:t>
            </w:r>
          </w:p>
        </w:tc>
      </w:tr>
    </w:tbl>
    <w:p w:rsidR="00BB1430" w:rsidRDefault="00BB1430" w:rsidP="001E6173">
      <w:pPr>
        <w:widowControl/>
        <w:numPr>
          <w:ilvl w:val="0"/>
          <w:numId w:val="5"/>
        </w:numPr>
        <w:spacing w:beforeLines="50" w:before="180" w:afterLines="50" w:after="180" w:line="360" w:lineRule="exact"/>
        <w:jc w:val="both"/>
        <w:rPr>
          <w:rFonts w:eastAsia="標楷體" w:hAnsi="標楷體"/>
          <w:bCs/>
          <w:kern w:val="0"/>
        </w:rPr>
      </w:pPr>
      <w:r w:rsidRPr="005F6DE1">
        <w:rPr>
          <w:rFonts w:eastAsia="標楷體" w:hAnsi="標楷體" w:hint="eastAsia"/>
          <w:bCs/>
          <w:kern w:val="0"/>
        </w:rPr>
        <w:t>本活動之徵件得獎作品後續將進行展出與銷售，拓展藝術品行銷機會，請參賽者詳閱本簡章第八點與第十一點說明。</w:t>
      </w:r>
    </w:p>
    <w:p w:rsidR="00BB1430" w:rsidRPr="005F6DE1" w:rsidRDefault="00BB1430" w:rsidP="001E6173">
      <w:pPr>
        <w:widowControl/>
        <w:spacing w:beforeLines="50" w:before="180" w:afterLines="50" w:after="180" w:line="360" w:lineRule="exact"/>
        <w:ind w:left="1200"/>
        <w:jc w:val="both"/>
        <w:rPr>
          <w:rFonts w:eastAsia="標楷體" w:hAnsi="標楷體"/>
          <w:bCs/>
          <w:kern w:val="0"/>
        </w:rPr>
      </w:pPr>
    </w:p>
    <w:p w:rsidR="00BB1430" w:rsidRPr="005F6DE1" w:rsidRDefault="00BB1430" w:rsidP="001E6173">
      <w:pPr>
        <w:widowControl/>
        <w:spacing w:beforeLines="50" w:before="180" w:afterLines="50" w:after="180" w:line="360" w:lineRule="exact"/>
        <w:jc w:val="both"/>
        <w:rPr>
          <w:rFonts w:eastAsia="標楷體" w:hAnsi="標楷體"/>
          <w:bCs/>
          <w:kern w:val="0"/>
          <w:sz w:val="32"/>
          <w:szCs w:val="32"/>
        </w:rPr>
      </w:pPr>
      <w:r w:rsidRPr="005F6DE1">
        <w:rPr>
          <w:rFonts w:eastAsia="標楷體" w:hAnsi="標楷體" w:hint="eastAsia"/>
          <w:bCs/>
          <w:kern w:val="0"/>
          <w:sz w:val="32"/>
          <w:szCs w:val="32"/>
        </w:rPr>
        <w:t>四</w:t>
      </w:r>
      <w:r w:rsidRPr="005F6DE1">
        <w:rPr>
          <w:rFonts w:eastAsia="標楷體" w:hAnsi="標楷體"/>
          <w:bCs/>
          <w:kern w:val="0"/>
          <w:sz w:val="32"/>
          <w:szCs w:val="32"/>
        </w:rPr>
        <w:t>、辦理時程</w:t>
      </w:r>
    </w:p>
    <w:tbl>
      <w:tblPr>
        <w:tblW w:w="90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400"/>
        <w:gridCol w:w="4320"/>
      </w:tblGrid>
      <w:tr w:rsidR="00BB1430" w:rsidRPr="005F6DE1" w:rsidTr="00CA36CD">
        <w:trPr>
          <w:trHeight w:val="247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活動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內容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 w:hint="eastAsia"/>
                <w:bCs/>
                <w:kern w:val="0"/>
              </w:rPr>
              <w:t>暫訂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時程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說明</w:t>
            </w:r>
          </w:p>
        </w:tc>
      </w:tr>
      <w:tr w:rsidR="00BB1430" w:rsidRPr="005F6DE1" w:rsidTr="00CA36CD">
        <w:trPr>
          <w:trHeight w:val="247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 w:hint="eastAsia"/>
                <w:bCs/>
                <w:kern w:val="0"/>
              </w:rPr>
              <w:t>徵件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簡章公告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1月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~3月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於主辦單位主題網站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公告</w:t>
            </w:r>
          </w:p>
        </w:tc>
      </w:tr>
      <w:tr w:rsidR="00BB1430" w:rsidRPr="005F6DE1" w:rsidTr="00CA36CD">
        <w:trPr>
          <w:trHeight w:val="479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/>
              </w:rPr>
              <w:t>初選收件</w:t>
            </w:r>
          </w:p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</w:rPr>
              <w:t>（</w:t>
            </w:r>
            <w:r w:rsidRPr="005F6DE1">
              <w:rPr>
                <w:rFonts w:ascii="標楷體" w:eastAsia="標楷體" w:hAnsi="標楷體" w:hint="eastAsia"/>
              </w:rPr>
              <w:t>上傳電子檔</w:t>
            </w:r>
            <w:r w:rsidRPr="005F6DE1">
              <w:rPr>
                <w:rFonts w:ascii="標楷體" w:eastAsia="標楷體" w:hAnsi="標楷體"/>
              </w:rPr>
              <w:t>）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 w:hint="eastAsia"/>
                <w:bCs/>
                <w:kern w:val="0"/>
              </w:rPr>
              <w:t>4月9日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)~4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月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1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6日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)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 w:hint="eastAsia"/>
                <w:bCs/>
                <w:kern w:val="0"/>
              </w:rPr>
              <w:t>網路</w:t>
            </w:r>
            <w:r w:rsidRPr="005F6DE1">
              <w:rPr>
                <w:rFonts w:ascii="標楷體" w:eastAsia="標楷體" w:hAnsi="標楷體" w:hint="eastAsia"/>
              </w:rPr>
              <w:t>線上報名時間：4月9日上午9點至4月16日下午5點截止。</w:t>
            </w:r>
          </w:p>
        </w:tc>
      </w:tr>
      <w:tr w:rsidR="00BB1430" w:rsidRPr="005F6DE1" w:rsidTr="00CA36CD">
        <w:trPr>
          <w:trHeight w:val="247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公告初選入圍名單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 w:hint="eastAsia"/>
                <w:bCs/>
                <w:kern w:val="0"/>
              </w:rPr>
              <w:t>5月11日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(五)前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於主辦單位主題網站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公告</w:t>
            </w:r>
          </w:p>
        </w:tc>
      </w:tr>
      <w:tr w:rsidR="00BB1430" w:rsidRPr="005F6DE1" w:rsidTr="00CA36CD">
        <w:trPr>
          <w:trHeight w:val="247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決選收件</w:t>
            </w:r>
          </w:p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</w:rPr>
              <w:t>（繳交實體作品及表件）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5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月25日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五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)~5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月27日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)</w:t>
            </w:r>
          </w:p>
          <w:p w:rsidR="00BB1430" w:rsidRPr="005F6DE1" w:rsidRDefault="00BB1430" w:rsidP="00CA36CD">
            <w:pPr>
              <w:widowControl/>
              <w:spacing w:line="360" w:lineRule="exact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 w:hint="eastAsia"/>
              </w:rPr>
              <w:t>09:00~17:00美藝堂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作品實體原件親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自繳交或郵寄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至主辦單位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(以郵戳為憑)</w:t>
            </w:r>
          </w:p>
        </w:tc>
      </w:tr>
      <w:tr w:rsidR="00BB1430" w:rsidRPr="005F6DE1" w:rsidTr="00CA36CD">
        <w:trPr>
          <w:trHeight w:val="232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公告得獎名單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6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月15日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五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)前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於主辦單位主題網站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公告</w:t>
            </w:r>
          </w:p>
        </w:tc>
      </w:tr>
      <w:tr w:rsidR="00BB1430" w:rsidRPr="005F6DE1" w:rsidTr="00CA36CD">
        <w:trPr>
          <w:trHeight w:val="247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 w:hint="eastAsia"/>
                <w:bCs/>
                <w:kern w:val="0"/>
              </w:rPr>
              <w:t>佳作(含)以上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得獎作品展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覽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 w:hint="eastAsia"/>
                <w:bCs/>
                <w:kern w:val="0"/>
              </w:rPr>
              <w:t>8月30日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四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)~9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月10日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)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中正紀念堂3樓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4展廳</w:t>
            </w:r>
          </w:p>
        </w:tc>
      </w:tr>
      <w:tr w:rsidR="00BB1430" w:rsidRPr="005F6DE1" w:rsidTr="00CA36CD">
        <w:trPr>
          <w:trHeight w:val="247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頒獎典禮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 w:hint="eastAsia"/>
                <w:bCs/>
                <w:kern w:val="0"/>
              </w:rPr>
              <w:t>9月8日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六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)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下午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中正紀念堂1</w:t>
            </w:r>
            <w:r w:rsidR="001E6173">
              <w:rPr>
                <w:rFonts w:ascii="標楷體" w:eastAsia="標楷體" w:hAnsi="標楷體"/>
                <w:bCs/>
                <w:kern w:val="0"/>
              </w:rPr>
              <w:t>樓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演藝廳</w:t>
            </w:r>
          </w:p>
        </w:tc>
      </w:tr>
      <w:tr w:rsidR="00BB1430" w:rsidRPr="005F6DE1" w:rsidTr="00CA36CD">
        <w:trPr>
          <w:trHeight w:val="232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eastAsia="標楷體"/>
                <w:bCs/>
                <w:kern w:val="0"/>
              </w:rPr>
            </w:pPr>
            <w:r w:rsidRPr="005F6DE1">
              <w:rPr>
                <w:rFonts w:eastAsia="標楷體" w:hAnsi="標楷體" w:hint="eastAsia"/>
                <w:bCs/>
                <w:kern w:val="0"/>
              </w:rPr>
              <w:t>佳作</w:t>
            </w:r>
            <w:r w:rsidRPr="005F6DE1">
              <w:rPr>
                <w:rFonts w:eastAsia="標楷體" w:hAnsi="標楷體" w:hint="eastAsia"/>
                <w:bCs/>
                <w:kern w:val="0"/>
              </w:rPr>
              <w:t>(</w:t>
            </w:r>
            <w:r w:rsidRPr="005F6DE1">
              <w:rPr>
                <w:rFonts w:eastAsia="標楷體" w:hAnsi="標楷體" w:hint="eastAsia"/>
                <w:bCs/>
                <w:kern w:val="0"/>
              </w:rPr>
              <w:t>含</w:t>
            </w:r>
            <w:r w:rsidRPr="005F6DE1">
              <w:rPr>
                <w:rFonts w:eastAsia="標楷體" w:hAnsi="標楷體" w:hint="eastAsia"/>
                <w:bCs/>
                <w:kern w:val="0"/>
              </w:rPr>
              <w:t>)</w:t>
            </w:r>
            <w:r w:rsidRPr="005F6DE1">
              <w:rPr>
                <w:rFonts w:eastAsia="標楷體" w:hAnsi="標楷體" w:hint="eastAsia"/>
                <w:bCs/>
                <w:kern w:val="0"/>
              </w:rPr>
              <w:t>以上得獎</w:t>
            </w:r>
            <w:r w:rsidRPr="005F6DE1">
              <w:rPr>
                <w:rFonts w:eastAsia="標楷體" w:hAnsi="標楷體"/>
                <w:bCs/>
                <w:kern w:val="0"/>
              </w:rPr>
              <w:t>作品巡迴展</w:t>
            </w:r>
            <w:r w:rsidRPr="005F6DE1">
              <w:rPr>
                <w:rFonts w:eastAsia="標楷體" w:hAnsi="標楷體" w:hint="eastAsia"/>
                <w:bCs/>
                <w:kern w:val="0"/>
              </w:rPr>
              <w:t>(</w:t>
            </w:r>
            <w:r w:rsidRPr="005F6DE1">
              <w:rPr>
                <w:rFonts w:eastAsia="標楷體" w:hAnsi="標楷體" w:hint="eastAsia"/>
                <w:bCs/>
                <w:kern w:val="0"/>
              </w:rPr>
              <w:t>售</w:t>
            </w:r>
            <w:r w:rsidRPr="005F6DE1">
              <w:rPr>
                <w:rFonts w:eastAsia="標楷體" w:hAnsi="標楷體" w:hint="eastAsia"/>
                <w:bCs/>
                <w:kern w:val="0"/>
              </w:rPr>
              <w:t>)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eastAsia="標楷體"/>
                <w:bCs/>
                <w:kern w:val="0"/>
              </w:rPr>
            </w:pPr>
            <w:r w:rsidRPr="005F6DE1">
              <w:rPr>
                <w:rFonts w:eastAsia="標楷體" w:hAnsi="標楷體" w:hint="eastAsia"/>
                <w:bCs/>
                <w:kern w:val="0"/>
              </w:rPr>
              <w:t>9</w:t>
            </w:r>
            <w:r w:rsidRPr="005F6DE1">
              <w:rPr>
                <w:rFonts w:eastAsia="標楷體" w:hAnsi="標楷體"/>
                <w:bCs/>
                <w:kern w:val="0"/>
              </w:rPr>
              <w:t>月</w:t>
            </w:r>
            <w:r w:rsidRPr="005F6DE1">
              <w:rPr>
                <w:rFonts w:eastAsia="標楷體"/>
                <w:bCs/>
                <w:kern w:val="0"/>
              </w:rPr>
              <w:t>~1</w:t>
            </w:r>
            <w:r w:rsidRPr="005F6DE1">
              <w:rPr>
                <w:rFonts w:eastAsia="標楷體" w:hint="eastAsia"/>
                <w:bCs/>
                <w:kern w:val="0"/>
              </w:rPr>
              <w:t>2</w:t>
            </w:r>
            <w:r w:rsidRPr="005F6DE1">
              <w:rPr>
                <w:rFonts w:eastAsia="標楷體" w:hAnsi="標楷體"/>
                <w:bCs/>
                <w:kern w:val="0"/>
              </w:rPr>
              <w:t>月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eastAsia="標楷體" w:hAnsi="標楷體"/>
                <w:bCs/>
                <w:kern w:val="0"/>
              </w:rPr>
            </w:pPr>
            <w:r w:rsidRPr="005F6DE1">
              <w:rPr>
                <w:rFonts w:eastAsia="標楷體" w:hAnsi="標楷體"/>
                <w:bCs/>
                <w:kern w:val="0"/>
              </w:rPr>
              <w:t>由主辦單位統籌規劃</w:t>
            </w:r>
          </w:p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eastAsia="標楷體" w:hAnsi="標楷體"/>
                <w:bCs/>
                <w:kern w:val="0"/>
              </w:rPr>
            </w:pPr>
            <w:r w:rsidRPr="005F6DE1">
              <w:rPr>
                <w:rFonts w:eastAsia="標楷體" w:hAnsi="標楷體" w:hint="eastAsia"/>
                <w:bCs/>
                <w:kern w:val="0"/>
              </w:rPr>
              <w:t>9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月</w:t>
            </w:r>
            <w:r w:rsidRPr="005F6DE1">
              <w:rPr>
                <w:rFonts w:eastAsia="標楷體" w:hAnsi="標楷體" w:hint="eastAsia"/>
                <w:bCs/>
                <w:kern w:val="0"/>
              </w:rPr>
              <w:t>18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日</w:t>
            </w:r>
            <w:r w:rsidRPr="005F6DE1">
              <w:rPr>
                <w:rFonts w:eastAsia="標楷體" w:hAnsi="標楷體" w:hint="eastAsia"/>
                <w:bCs/>
                <w:kern w:val="0"/>
              </w:rPr>
              <w:t>~10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月</w:t>
            </w:r>
            <w:r w:rsidRPr="005F6DE1">
              <w:rPr>
                <w:rFonts w:eastAsia="標楷體" w:hAnsi="標楷體" w:hint="eastAsia"/>
                <w:bCs/>
                <w:kern w:val="0"/>
              </w:rPr>
              <w:t>18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日藤藝廊</w:t>
            </w:r>
          </w:p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eastAsia="標楷體" w:hAnsi="標楷體"/>
                <w:bCs/>
                <w:kern w:val="0"/>
              </w:rPr>
            </w:pPr>
            <w:r w:rsidRPr="005F6DE1">
              <w:rPr>
                <w:rFonts w:eastAsia="標楷體" w:hAnsi="標楷體" w:hint="eastAsia"/>
                <w:bCs/>
                <w:kern w:val="0"/>
              </w:rPr>
              <w:t>10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月</w:t>
            </w:r>
            <w:r w:rsidRPr="005F6DE1">
              <w:rPr>
                <w:rFonts w:eastAsia="標楷體" w:hAnsi="標楷體" w:hint="eastAsia"/>
                <w:bCs/>
                <w:kern w:val="0"/>
              </w:rPr>
              <w:t>24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日</w:t>
            </w:r>
            <w:r w:rsidRPr="005F6DE1">
              <w:rPr>
                <w:rFonts w:eastAsia="標楷體" w:hAnsi="標楷體" w:hint="eastAsia"/>
                <w:bCs/>
                <w:kern w:val="0"/>
              </w:rPr>
              <w:t>~11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月</w:t>
            </w:r>
            <w:r w:rsidRPr="005F6DE1">
              <w:rPr>
                <w:rFonts w:eastAsia="標楷體" w:hAnsi="標楷體" w:hint="eastAsia"/>
                <w:bCs/>
                <w:kern w:val="0"/>
              </w:rPr>
              <w:t>11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日國立彰化生活美學館</w:t>
            </w:r>
          </w:p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eastAsia="標楷體" w:hAnsi="標楷體"/>
                <w:bCs/>
                <w:kern w:val="0"/>
              </w:rPr>
            </w:pPr>
            <w:r w:rsidRPr="005F6DE1">
              <w:rPr>
                <w:rFonts w:eastAsia="標楷體" w:hAnsi="標楷體" w:hint="eastAsia"/>
                <w:bCs/>
                <w:kern w:val="0"/>
              </w:rPr>
              <w:t>11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月</w:t>
            </w:r>
            <w:r w:rsidRPr="005F6DE1">
              <w:rPr>
                <w:rFonts w:eastAsia="標楷體" w:hAnsi="標楷體" w:hint="eastAsia"/>
                <w:bCs/>
                <w:kern w:val="0"/>
              </w:rPr>
              <w:t>29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日</w:t>
            </w:r>
            <w:r w:rsidRPr="005F6DE1">
              <w:rPr>
                <w:rFonts w:eastAsia="標楷體" w:hAnsi="標楷體" w:hint="eastAsia"/>
                <w:bCs/>
                <w:kern w:val="0"/>
              </w:rPr>
              <w:t>~12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月</w:t>
            </w:r>
            <w:r w:rsidRPr="005F6DE1">
              <w:rPr>
                <w:rFonts w:eastAsia="標楷體" w:hAnsi="標楷體" w:hint="eastAsia"/>
                <w:bCs/>
                <w:kern w:val="0"/>
              </w:rPr>
              <w:t>16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日國立臺東生活美學館</w:t>
            </w:r>
            <w:r w:rsidRPr="005F6DE1">
              <w:rPr>
                <w:rFonts w:eastAsia="標楷體" w:hAnsi="標楷體"/>
                <w:bCs/>
                <w:kern w:val="0"/>
              </w:rPr>
              <w:t xml:space="preserve"> </w:t>
            </w:r>
          </w:p>
        </w:tc>
      </w:tr>
      <w:tr w:rsidR="00BB1430" w:rsidRPr="005F6DE1" w:rsidTr="00CA36CD">
        <w:trPr>
          <w:trHeight w:val="232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eastAsia="標楷體" w:hAnsi="標楷體"/>
              </w:rPr>
            </w:pPr>
            <w:r w:rsidRPr="005F6DE1">
              <w:rPr>
                <w:rFonts w:eastAsia="標楷體" w:hAnsi="標楷體" w:hint="eastAsia"/>
                <w:bCs/>
                <w:kern w:val="0"/>
              </w:rPr>
              <w:t>展出</w:t>
            </w:r>
            <w:r w:rsidRPr="005F6DE1">
              <w:rPr>
                <w:rFonts w:eastAsia="標楷體" w:hAnsi="標楷體" w:hint="eastAsia"/>
              </w:rPr>
              <w:t>作品退件與售出作品送收藏家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eastAsia="標楷體" w:hAnsi="標楷體"/>
              </w:rPr>
            </w:pPr>
            <w:r w:rsidRPr="005F6DE1">
              <w:rPr>
                <w:rFonts w:eastAsia="標楷體" w:hint="eastAsia"/>
                <w:bCs/>
                <w:kern w:val="0"/>
              </w:rPr>
              <w:t>108</w:t>
            </w:r>
            <w:r w:rsidRPr="005F6DE1">
              <w:rPr>
                <w:rFonts w:eastAsia="標楷體" w:hint="eastAsia"/>
                <w:bCs/>
                <w:kern w:val="0"/>
              </w:rPr>
              <w:t>年</w:t>
            </w:r>
            <w:r w:rsidRPr="005F6DE1">
              <w:rPr>
                <w:rFonts w:eastAsia="標楷體" w:hint="eastAsia"/>
                <w:bCs/>
                <w:kern w:val="0"/>
              </w:rPr>
              <w:t>1</w:t>
            </w:r>
            <w:r w:rsidRPr="005F6DE1">
              <w:rPr>
                <w:rFonts w:eastAsia="標楷體" w:hint="eastAsia"/>
                <w:bCs/>
                <w:kern w:val="0"/>
              </w:rPr>
              <w:t>月底前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eastAsia="標楷體" w:hAnsi="標楷體"/>
                <w:bCs/>
                <w:kern w:val="0"/>
              </w:rPr>
            </w:pPr>
          </w:p>
        </w:tc>
      </w:tr>
    </w:tbl>
    <w:p w:rsidR="00BB1430" w:rsidRPr="005F6DE1" w:rsidRDefault="00BB1430" w:rsidP="001E6173">
      <w:pPr>
        <w:autoSpaceDE w:val="0"/>
        <w:autoSpaceDN w:val="0"/>
        <w:adjustRightInd w:val="0"/>
        <w:spacing w:beforeLines="50" w:before="180" w:line="360" w:lineRule="exact"/>
        <w:rPr>
          <w:rFonts w:eastAsia="標楷體" w:hAnsi="標楷體"/>
          <w:kern w:val="0"/>
          <w:sz w:val="23"/>
          <w:szCs w:val="23"/>
        </w:rPr>
      </w:pPr>
      <w:r w:rsidRPr="005F6DE1">
        <w:rPr>
          <w:rFonts w:eastAsia="標楷體"/>
          <w:kern w:val="0"/>
          <w:sz w:val="23"/>
          <w:szCs w:val="23"/>
        </w:rPr>
        <w:t xml:space="preserve">  </w:t>
      </w:r>
      <w:r w:rsidRPr="005F6DE1">
        <w:rPr>
          <w:rFonts w:eastAsia="標楷體" w:hint="eastAsia"/>
          <w:kern w:val="0"/>
          <w:sz w:val="23"/>
          <w:szCs w:val="23"/>
        </w:rPr>
        <w:t xml:space="preserve">    </w:t>
      </w:r>
      <w:r w:rsidRPr="005F6DE1">
        <w:rPr>
          <w:rFonts w:eastAsia="標楷體" w:hAnsi="標楷體"/>
          <w:kern w:val="0"/>
          <w:sz w:val="23"/>
          <w:szCs w:val="23"/>
        </w:rPr>
        <w:t>註：辦理時程如有更動，以主辦單位主題網站公佈為主。</w:t>
      </w:r>
    </w:p>
    <w:p w:rsidR="00BB1430" w:rsidRPr="005F6DE1" w:rsidRDefault="00BB1430" w:rsidP="001E6173">
      <w:pPr>
        <w:widowControl/>
        <w:spacing w:beforeLines="50" w:before="180" w:line="360" w:lineRule="exact"/>
        <w:jc w:val="both"/>
        <w:rPr>
          <w:rFonts w:eastAsia="標楷體"/>
          <w:bCs/>
          <w:sz w:val="28"/>
          <w:szCs w:val="28"/>
        </w:rPr>
      </w:pPr>
      <w:r w:rsidRPr="005F6DE1">
        <w:rPr>
          <w:rFonts w:eastAsia="標楷體" w:hAnsi="標楷體" w:hint="eastAsia"/>
          <w:bCs/>
          <w:kern w:val="0"/>
          <w:sz w:val="32"/>
          <w:szCs w:val="32"/>
        </w:rPr>
        <w:t>五</w:t>
      </w:r>
      <w:r w:rsidRPr="005F6DE1">
        <w:rPr>
          <w:rFonts w:eastAsia="標楷體" w:hAnsi="標楷體"/>
          <w:bCs/>
          <w:kern w:val="0"/>
          <w:sz w:val="32"/>
          <w:szCs w:val="32"/>
        </w:rPr>
        <w:t>、</w:t>
      </w:r>
      <w:r w:rsidRPr="005F6DE1">
        <w:rPr>
          <w:rFonts w:eastAsia="標楷體" w:hAnsi="標楷體" w:hint="eastAsia"/>
          <w:bCs/>
          <w:kern w:val="0"/>
          <w:sz w:val="32"/>
          <w:szCs w:val="32"/>
        </w:rPr>
        <w:t>送件方式</w:t>
      </w:r>
      <w:r w:rsidRPr="005F6DE1">
        <w:rPr>
          <w:rFonts w:eastAsia="標楷體" w:hAnsi="標楷體" w:hint="eastAsia"/>
          <w:bCs/>
          <w:kern w:val="0"/>
          <w:sz w:val="32"/>
          <w:szCs w:val="32"/>
        </w:rPr>
        <w:t>(</w:t>
      </w:r>
      <w:r w:rsidRPr="005F6DE1">
        <w:rPr>
          <w:rFonts w:eastAsia="標楷體" w:hAnsi="標楷體" w:hint="eastAsia"/>
          <w:bCs/>
          <w:kern w:val="0"/>
          <w:sz w:val="32"/>
          <w:szCs w:val="32"/>
        </w:rPr>
        <w:t>分初選、決選兩階段</w:t>
      </w:r>
      <w:r w:rsidRPr="005F6DE1">
        <w:rPr>
          <w:rFonts w:eastAsia="標楷體" w:hAnsi="標楷體" w:hint="eastAsia"/>
          <w:bCs/>
          <w:kern w:val="0"/>
          <w:sz w:val="32"/>
          <w:szCs w:val="32"/>
        </w:rPr>
        <w:t>)</w:t>
      </w:r>
    </w:p>
    <w:p w:rsidR="00BB1430" w:rsidRPr="005F6DE1" w:rsidRDefault="00BB1430" w:rsidP="001E6173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Lines="50" w:before="180" w:line="360" w:lineRule="exact"/>
        <w:ind w:leftChars="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szCs w:val="24"/>
        </w:rPr>
        <w:t>初選：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 xml:space="preserve"> 4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月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9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日</w:t>
      </w:r>
      <w:r w:rsidRPr="005F6DE1">
        <w:rPr>
          <w:rFonts w:ascii="Times New Roman" w:eastAsia="標楷體" w:hAnsi="Times New Roman"/>
          <w:bCs/>
          <w:kern w:val="0"/>
          <w:szCs w:val="24"/>
        </w:rPr>
        <w:t>(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一</w:t>
      </w:r>
      <w:r w:rsidRPr="005F6DE1">
        <w:rPr>
          <w:rFonts w:ascii="Times New Roman" w:eastAsia="標楷體" w:hAnsi="Times New Roman"/>
          <w:bCs/>
          <w:kern w:val="0"/>
          <w:szCs w:val="24"/>
        </w:rPr>
        <w:t>)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上午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9:00</w:t>
      </w:r>
      <w:r w:rsidRPr="005F6DE1">
        <w:rPr>
          <w:rFonts w:ascii="Times New Roman" w:eastAsia="標楷體" w:hAnsi="Times New Roman"/>
          <w:bCs/>
          <w:kern w:val="0"/>
          <w:szCs w:val="24"/>
        </w:rPr>
        <w:t>~4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月</w:t>
      </w:r>
      <w:r w:rsidRPr="005F6DE1">
        <w:rPr>
          <w:rFonts w:ascii="Times New Roman" w:eastAsia="標楷體" w:hAnsi="Times New Roman"/>
          <w:bCs/>
          <w:kern w:val="0"/>
          <w:szCs w:val="24"/>
        </w:rPr>
        <w:t>1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6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日</w:t>
      </w:r>
      <w:r w:rsidRPr="005F6DE1">
        <w:rPr>
          <w:rFonts w:ascii="Times New Roman" w:eastAsia="標楷體" w:hAnsi="Times New Roman"/>
          <w:bCs/>
          <w:kern w:val="0"/>
          <w:szCs w:val="24"/>
        </w:rPr>
        <w:t>(</w:t>
      </w:r>
      <w:r w:rsidRPr="005F6DE1">
        <w:rPr>
          <w:rFonts w:ascii="Times New Roman" w:eastAsia="標楷體" w:hAnsi="標楷體" w:hint="eastAsia"/>
          <w:bCs/>
          <w:kern w:val="0"/>
          <w:szCs w:val="24"/>
        </w:rPr>
        <w:t>一</w:t>
      </w:r>
      <w:r w:rsidRPr="005F6DE1">
        <w:rPr>
          <w:rFonts w:ascii="Times New Roman" w:eastAsia="標楷體" w:hAnsi="Times New Roman"/>
          <w:bCs/>
          <w:kern w:val="0"/>
          <w:szCs w:val="24"/>
        </w:rPr>
        <w:t>)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下午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5:00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採</w:t>
      </w:r>
      <w:r w:rsidRPr="005F6DE1">
        <w:rPr>
          <w:rFonts w:ascii="Times New Roman" w:eastAsia="標楷體" w:hAnsi="標楷體" w:hint="eastAsia"/>
          <w:szCs w:val="24"/>
        </w:rPr>
        <w:t>線上報名。</w:t>
      </w:r>
    </w:p>
    <w:p w:rsidR="00BB1430" w:rsidRPr="005F6DE1" w:rsidRDefault="00BB1430" w:rsidP="00BB1430">
      <w:pPr>
        <w:autoSpaceDE w:val="0"/>
        <w:autoSpaceDN w:val="0"/>
        <w:adjustRightInd w:val="0"/>
        <w:spacing w:line="360" w:lineRule="exact"/>
        <w:ind w:leftChars="500" w:left="1200"/>
        <w:rPr>
          <w:rFonts w:eastAsia="標楷體" w:hAnsi="標楷體"/>
        </w:rPr>
      </w:pPr>
      <w:r w:rsidRPr="005F6DE1">
        <w:rPr>
          <w:rFonts w:eastAsia="標楷體" w:hAnsi="標楷體"/>
        </w:rPr>
        <w:t>至主辦單位</w:t>
      </w:r>
      <w:r w:rsidRPr="005F6DE1">
        <w:rPr>
          <w:rFonts w:eastAsia="標楷體" w:hAnsi="標楷體" w:hint="eastAsia"/>
          <w:bCs/>
          <w:kern w:val="0"/>
        </w:rPr>
        <w:t>「璞玉發光」</w:t>
      </w:r>
      <w:r w:rsidRPr="005F6DE1">
        <w:rPr>
          <w:rFonts w:eastAsia="標楷體" w:hAnsi="標楷體"/>
        </w:rPr>
        <w:t>主題網站</w:t>
      </w:r>
      <w:hyperlink r:id="rId7" w:history="1">
        <w:r w:rsidRPr="005F6DE1">
          <w:rPr>
            <w:rStyle w:val="a7"/>
            <w:rFonts w:eastAsia="標楷體"/>
          </w:rPr>
          <w:t>http://artlight.nhclac.gov.tw/</w:t>
        </w:r>
      </w:hyperlink>
      <w:r w:rsidRPr="005F6DE1">
        <w:rPr>
          <w:rFonts w:eastAsia="標楷體"/>
        </w:rPr>
        <w:t xml:space="preserve"> </w:t>
      </w:r>
      <w:r w:rsidRPr="005F6DE1">
        <w:rPr>
          <w:rFonts w:eastAsia="標楷體" w:hAnsi="標楷體"/>
        </w:rPr>
        <w:t>填寫線上報名資料</w:t>
      </w:r>
      <w:r w:rsidRPr="005F6DE1">
        <w:rPr>
          <w:rFonts w:eastAsia="標楷體" w:hAnsi="標楷體" w:hint="eastAsia"/>
        </w:rPr>
        <w:t>，</w:t>
      </w:r>
      <w:r w:rsidRPr="005F6DE1">
        <w:rPr>
          <w:rFonts w:eastAsia="標楷體" w:hAnsi="標楷體"/>
        </w:rPr>
        <w:t>並上傳作品</w:t>
      </w:r>
      <w:r w:rsidRPr="005F6DE1">
        <w:rPr>
          <w:rFonts w:eastAsia="標楷體" w:hAnsi="標楷體" w:hint="eastAsia"/>
        </w:rPr>
        <w:t>電子</w:t>
      </w:r>
      <w:r w:rsidRPr="005F6DE1">
        <w:rPr>
          <w:rFonts w:eastAsia="標楷體" w:hAnsi="標楷體"/>
        </w:rPr>
        <w:t>圖檔</w:t>
      </w:r>
      <w:r w:rsidRPr="005F6DE1">
        <w:rPr>
          <w:rFonts w:eastAsia="標楷體" w:hAnsi="標楷體"/>
        </w:rPr>
        <w:t>(</w:t>
      </w:r>
      <w:r w:rsidRPr="005F6DE1">
        <w:rPr>
          <w:rFonts w:eastAsia="標楷體" w:hAnsi="標楷體"/>
        </w:rPr>
        <w:t>圖檔以</w:t>
      </w:r>
      <w:r w:rsidRPr="005F6DE1">
        <w:rPr>
          <w:rFonts w:eastAsia="標楷體" w:hAnsi="標楷體"/>
        </w:rPr>
        <w:t>300dpi</w:t>
      </w:r>
      <w:r w:rsidRPr="005F6DE1">
        <w:rPr>
          <w:rFonts w:eastAsia="標楷體" w:hAnsi="標楷體"/>
        </w:rPr>
        <w:t>解析度之</w:t>
      </w:r>
      <w:r w:rsidRPr="005F6DE1">
        <w:rPr>
          <w:rFonts w:eastAsia="標楷體" w:hAnsi="標楷體"/>
        </w:rPr>
        <w:t>JPG</w:t>
      </w:r>
      <w:r w:rsidRPr="005F6DE1">
        <w:rPr>
          <w:rFonts w:eastAsia="標楷體" w:hAnsi="標楷體"/>
        </w:rPr>
        <w:t>檔，檔案大小不超過</w:t>
      </w:r>
      <w:r w:rsidRPr="005F6DE1">
        <w:rPr>
          <w:rFonts w:eastAsia="標楷體" w:hAnsi="標楷體"/>
        </w:rPr>
        <w:t>5M)</w:t>
      </w:r>
      <w:r w:rsidRPr="005F6DE1">
        <w:rPr>
          <w:rFonts w:eastAsia="標楷體" w:hAnsi="標楷體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exact"/>
        <w:ind w:leftChars="300"/>
        <w:rPr>
          <w:rFonts w:ascii="Times New Roman" w:eastAsia="標楷體" w:hAnsi="Times New Roman"/>
          <w:szCs w:val="24"/>
        </w:rPr>
      </w:pPr>
      <w:r w:rsidRPr="005F6DE1">
        <w:rPr>
          <w:rFonts w:ascii="Times New Roman" w:eastAsia="標楷體" w:hAnsi="標楷體"/>
          <w:szCs w:val="24"/>
        </w:rPr>
        <w:t>決選：</w:t>
      </w:r>
      <w:r w:rsidRPr="005F6DE1">
        <w:rPr>
          <w:rFonts w:ascii="Times New Roman" w:eastAsia="標楷體" w:hAnsi="Times New Roman"/>
          <w:bCs/>
          <w:kern w:val="0"/>
          <w:szCs w:val="24"/>
        </w:rPr>
        <w:t>5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月</w:t>
      </w:r>
      <w:r w:rsidRPr="005F6DE1">
        <w:rPr>
          <w:rFonts w:ascii="Times New Roman" w:eastAsia="標楷體" w:hAnsi="Times New Roman"/>
          <w:bCs/>
          <w:kern w:val="0"/>
          <w:szCs w:val="24"/>
        </w:rPr>
        <w:t>2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5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日</w:t>
      </w:r>
      <w:r w:rsidRPr="005F6DE1">
        <w:rPr>
          <w:rFonts w:ascii="Times New Roman" w:eastAsia="標楷體" w:hAnsi="Times New Roman"/>
          <w:bCs/>
          <w:kern w:val="0"/>
          <w:szCs w:val="24"/>
        </w:rPr>
        <w:t>(</w:t>
      </w:r>
      <w:r w:rsidRPr="005F6DE1">
        <w:rPr>
          <w:rFonts w:ascii="Times New Roman" w:eastAsia="標楷體" w:hAnsi="標楷體" w:hint="eastAsia"/>
          <w:bCs/>
          <w:kern w:val="0"/>
          <w:szCs w:val="24"/>
        </w:rPr>
        <w:t>五</w:t>
      </w:r>
      <w:r w:rsidRPr="005F6DE1">
        <w:rPr>
          <w:rFonts w:ascii="Times New Roman" w:eastAsia="標楷體" w:hAnsi="Times New Roman"/>
          <w:bCs/>
          <w:kern w:val="0"/>
          <w:szCs w:val="24"/>
        </w:rPr>
        <w:t>) ~5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月</w:t>
      </w:r>
      <w:r>
        <w:rPr>
          <w:rFonts w:ascii="Times New Roman" w:eastAsia="標楷體" w:hAnsi="Times New Roman" w:hint="eastAsia"/>
          <w:bCs/>
          <w:kern w:val="0"/>
          <w:szCs w:val="24"/>
        </w:rPr>
        <w:t>27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日</w:t>
      </w:r>
      <w:r w:rsidRPr="005F6DE1">
        <w:rPr>
          <w:rFonts w:ascii="Times New Roman" w:eastAsia="標楷體" w:hAnsi="Times New Roman"/>
          <w:bCs/>
          <w:kern w:val="0"/>
          <w:szCs w:val="24"/>
        </w:rPr>
        <w:t>(</w:t>
      </w:r>
      <w:r>
        <w:rPr>
          <w:rFonts w:ascii="Times New Roman" w:eastAsia="標楷體" w:hAnsi="標楷體" w:hint="eastAsia"/>
          <w:bCs/>
          <w:kern w:val="0"/>
          <w:szCs w:val="24"/>
        </w:rPr>
        <w:t>日</w:t>
      </w:r>
      <w:r w:rsidRPr="005F6DE1">
        <w:rPr>
          <w:rFonts w:ascii="Times New Roman" w:eastAsia="標楷體" w:hAnsi="Times New Roman"/>
          <w:bCs/>
          <w:kern w:val="0"/>
          <w:szCs w:val="24"/>
        </w:rPr>
        <w:t>)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每日上午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9:00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至下午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5:00(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中午時段照常受理收件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)</w:t>
      </w:r>
    </w:p>
    <w:p w:rsidR="00BB1430" w:rsidRPr="005F6DE1" w:rsidRDefault="00BB1430" w:rsidP="00BB1430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 w:left="1440" w:hanging="24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szCs w:val="24"/>
        </w:rPr>
        <w:t>親自繳交決選</w:t>
      </w:r>
      <w:r w:rsidRPr="005F6DE1">
        <w:rPr>
          <w:rFonts w:ascii="Times New Roman" w:eastAsia="標楷體" w:hAnsi="標楷體" w:hint="eastAsia"/>
          <w:szCs w:val="24"/>
        </w:rPr>
        <w:t>送件</w:t>
      </w:r>
      <w:r w:rsidRPr="005F6DE1">
        <w:rPr>
          <w:rFonts w:ascii="Times New Roman" w:eastAsia="標楷體" w:hAnsi="標楷體"/>
          <w:szCs w:val="24"/>
        </w:rPr>
        <w:t>表及作品實體至主辦單位。</w:t>
      </w:r>
      <w:r w:rsidRPr="005F6DE1">
        <w:rPr>
          <w:rFonts w:ascii="Times New Roman" w:eastAsia="標楷體" w:hAnsi="標楷體"/>
          <w:szCs w:val="24"/>
        </w:rPr>
        <w:t>(</w:t>
      </w:r>
      <w:r w:rsidRPr="005F6DE1">
        <w:rPr>
          <w:rFonts w:ascii="Times New Roman" w:eastAsia="標楷體" w:hAnsi="標楷體"/>
          <w:szCs w:val="24"/>
        </w:rPr>
        <w:t>決選</w:t>
      </w:r>
      <w:r w:rsidRPr="005F6DE1">
        <w:rPr>
          <w:rFonts w:ascii="Times New Roman" w:eastAsia="標楷體" w:hAnsi="標楷體" w:hint="eastAsia"/>
          <w:szCs w:val="24"/>
        </w:rPr>
        <w:t>送件</w:t>
      </w:r>
      <w:r w:rsidRPr="005F6DE1">
        <w:rPr>
          <w:rFonts w:ascii="Times New Roman" w:eastAsia="標楷體" w:hAnsi="標楷體"/>
          <w:szCs w:val="24"/>
        </w:rPr>
        <w:t>表請於主題網站下載，</w:t>
      </w:r>
      <w:r w:rsidRPr="005F6DE1">
        <w:rPr>
          <w:rFonts w:ascii="Times New Roman" w:eastAsia="標楷體" w:hAnsi="標楷體" w:hint="eastAsia"/>
          <w:szCs w:val="24"/>
        </w:rPr>
        <w:t>表件內未明列作品展售價格或超過</w:t>
      </w:r>
      <w:r w:rsidRPr="005F6DE1">
        <w:rPr>
          <w:rFonts w:ascii="Times New Roman" w:eastAsia="標楷體" w:hAnsi="標楷體" w:hint="eastAsia"/>
          <w:szCs w:val="24"/>
        </w:rPr>
        <w:t>10</w:t>
      </w:r>
      <w:r w:rsidRPr="005F6DE1">
        <w:rPr>
          <w:rFonts w:ascii="Times New Roman" w:eastAsia="標楷體" w:hAnsi="標楷體" w:hint="eastAsia"/>
          <w:szCs w:val="24"/>
        </w:rPr>
        <w:t>萬元者，視同放棄資格</w:t>
      </w:r>
      <w:r w:rsidRPr="005F6DE1">
        <w:rPr>
          <w:rFonts w:ascii="Times New Roman" w:eastAsia="標楷體" w:hAnsi="標楷體"/>
          <w:szCs w:val="24"/>
        </w:rPr>
        <w:t>)</w:t>
      </w:r>
    </w:p>
    <w:p w:rsidR="00BB1430" w:rsidRPr="005F6DE1" w:rsidRDefault="00BB1430" w:rsidP="00BB1430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 w:left="1440" w:hanging="24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szCs w:val="24"/>
        </w:rPr>
        <w:t>郵寄至</w:t>
      </w:r>
      <w:r w:rsidRPr="005F6DE1">
        <w:rPr>
          <w:rFonts w:ascii="Times New Roman" w:eastAsia="標楷體" w:hAnsi="標楷體"/>
          <w:szCs w:val="24"/>
        </w:rPr>
        <w:t>30041</w:t>
      </w:r>
      <w:r w:rsidRPr="005F6DE1">
        <w:rPr>
          <w:rFonts w:ascii="Times New Roman" w:eastAsia="標楷體" w:hAnsi="標楷體"/>
          <w:szCs w:val="24"/>
        </w:rPr>
        <w:t>新竹市武昌街</w:t>
      </w:r>
      <w:r w:rsidRPr="005F6DE1">
        <w:rPr>
          <w:rFonts w:ascii="Times New Roman" w:eastAsia="標楷體" w:hAnsi="標楷體"/>
          <w:szCs w:val="24"/>
        </w:rPr>
        <w:t>110</w:t>
      </w:r>
      <w:r w:rsidRPr="005F6DE1">
        <w:rPr>
          <w:rFonts w:ascii="Times New Roman" w:eastAsia="標楷體" w:hAnsi="標楷體"/>
          <w:szCs w:val="24"/>
        </w:rPr>
        <w:t>號國立新竹生活美學館推廣輔導組收，封面並請註明「</w:t>
      </w:r>
      <w:r w:rsidRPr="005F6DE1">
        <w:rPr>
          <w:rFonts w:ascii="Times New Roman" w:eastAsia="標楷體" w:hAnsi="標楷體"/>
          <w:szCs w:val="24"/>
        </w:rPr>
        <w:t>107</w:t>
      </w:r>
      <w:r w:rsidRPr="005F6DE1">
        <w:rPr>
          <w:rFonts w:ascii="Times New Roman" w:eastAsia="標楷體" w:hAnsi="標楷體"/>
          <w:szCs w:val="24"/>
        </w:rPr>
        <w:t>年</w:t>
      </w:r>
      <w:r w:rsidRPr="005F6DE1">
        <w:rPr>
          <w:rFonts w:ascii="Times New Roman" w:eastAsia="標楷體" w:hAnsi="標楷體" w:hint="eastAsia"/>
          <w:szCs w:val="24"/>
        </w:rPr>
        <w:t>璞玉發光</w:t>
      </w:r>
      <w:r w:rsidRPr="005F6DE1">
        <w:rPr>
          <w:rFonts w:ascii="Times New Roman" w:eastAsia="標楷體" w:hAnsi="標楷體" w:hint="eastAsia"/>
          <w:szCs w:val="24"/>
        </w:rPr>
        <w:t>-</w:t>
      </w:r>
      <w:r w:rsidRPr="005F6DE1">
        <w:rPr>
          <w:rFonts w:ascii="Times New Roman" w:eastAsia="標楷體" w:hAnsi="標楷體" w:hint="eastAsia"/>
          <w:szCs w:val="24"/>
        </w:rPr>
        <w:t>全國</w:t>
      </w:r>
      <w:r w:rsidRPr="005F6DE1">
        <w:rPr>
          <w:rFonts w:ascii="Times New Roman" w:eastAsia="標楷體" w:hAnsi="標楷體"/>
          <w:szCs w:val="24"/>
        </w:rPr>
        <w:t>藝術行銷活動決選徵件作品」。</w:t>
      </w:r>
      <w:r w:rsidRPr="005F6DE1">
        <w:rPr>
          <w:rFonts w:ascii="Times New Roman" w:eastAsia="標楷體" w:hAnsi="標楷體"/>
          <w:szCs w:val="24"/>
        </w:rPr>
        <w:t>(</w:t>
      </w:r>
      <w:r w:rsidRPr="005F6DE1">
        <w:rPr>
          <w:rFonts w:ascii="Times New Roman" w:eastAsia="標楷體" w:hAnsi="標楷體"/>
          <w:szCs w:val="24"/>
        </w:rPr>
        <w:t>作品請妥善包裝寄送，如有受損情況，概由送件人自行負責，主辦單位不負賠償之責任。</w:t>
      </w:r>
      <w:r w:rsidRPr="005F6DE1">
        <w:rPr>
          <w:rFonts w:ascii="Times New Roman" w:eastAsia="標楷體" w:hAnsi="標楷體"/>
          <w:szCs w:val="24"/>
        </w:rPr>
        <w:t>)</w:t>
      </w:r>
    </w:p>
    <w:p w:rsidR="00BB1430" w:rsidRPr="005F6DE1" w:rsidRDefault="00BB1430" w:rsidP="00BB1430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 w:left="1440" w:hanging="24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szCs w:val="24"/>
        </w:rPr>
        <w:t>決選作品須與初選電子檔為同一件作品，不得裱框，惟「國畫類」可以卷軸形式裱裝交件。</w:t>
      </w:r>
    </w:p>
    <w:p w:rsidR="00BB1430" w:rsidRPr="005F6DE1" w:rsidRDefault="00BB1430" w:rsidP="001E6173">
      <w:pPr>
        <w:autoSpaceDE w:val="0"/>
        <w:autoSpaceDN w:val="0"/>
        <w:adjustRightInd w:val="0"/>
        <w:spacing w:beforeLines="50" w:before="180" w:line="360" w:lineRule="exact"/>
        <w:rPr>
          <w:rFonts w:eastAsia="標楷體" w:hAnsi="標楷體"/>
          <w:bCs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t>六</w:t>
      </w:r>
      <w:r w:rsidRPr="005F6DE1">
        <w:rPr>
          <w:rFonts w:eastAsia="標楷體" w:hAnsi="標楷體"/>
          <w:bCs/>
          <w:sz w:val="32"/>
          <w:szCs w:val="32"/>
        </w:rPr>
        <w:t>、</w:t>
      </w:r>
      <w:r w:rsidRPr="005F6DE1">
        <w:rPr>
          <w:rFonts w:eastAsia="標楷體" w:hAnsi="標楷體" w:hint="eastAsia"/>
          <w:bCs/>
          <w:sz w:val="32"/>
          <w:szCs w:val="32"/>
        </w:rPr>
        <w:t>評審與</w:t>
      </w:r>
      <w:r w:rsidRPr="005F6DE1">
        <w:rPr>
          <w:rFonts w:eastAsia="標楷體" w:hAnsi="標楷體"/>
          <w:bCs/>
          <w:sz w:val="32"/>
          <w:szCs w:val="32"/>
        </w:rPr>
        <w:t>獎勵</w:t>
      </w:r>
    </w:p>
    <w:p w:rsidR="00BB1430" w:rsidRPr="005F6DE1" w:rsidRDefault="00BB1430" w:rsidP="00BB14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由主辦單位聘</w:t>
      </w:r>
      <w:r w:rsidRPr="005F6DE1">
        <w:rPr>
          <w:rFonts w:ascii="Times New Roman" w:eastAsia="標楷體"/>
        </w:rPr>
        <w:t>請專家學者辦理評審</w:t>
      </w:r>
      <w:r w:rsidRPr="005F6DE1">
        <w:rPr>
          <w:rFonts w:ascii="Times New Roman" w:eastAsia="標楷體" w:hint="eastAsia"/>
        </w:rPr>
        <w:t>，初選評出入圍作品若干，決選</w:t>
      </w:r>
      <w:r w:rsidRPr="005F6DE1">
        <w:rPr>
          <w:rFonts w:ascii="Times New Roman" w:eastAsia="標楷體" w:hAnsi="標楷體"/>
          <w:szCs w:val="24"/>
        </w:rPr>
        <w:t>視參賽作品數量及水準評選</w:t>
      </w:r>
      <w:r w:rsidRPr="005F6DE1">
        <w:rPr>
          <w:rFonts w:ascii="Times New Roman" w:eastAsia="標楷體" w:hAnsi="標楷體" w:hint="eastAsia"/>
          <w:szCs w:val="24"/>
        </w:rPr>
        <w:t>給獎</w:t>
      </w:r>
      <w:r w:rsidRPr="005F6DE1">
        <w:rPr>
          <w:rFonts w:ascii="Times New Roman" w:eastAsia="標楷體" w:hAnsi="標楷體"/>
          <w:szCs w:val="24"/>
        </w:rPr>
        <w:t>，各組視作品素質得從缺部分獎項。</w:t>
      </w:r>
    </w:p>
    <w:p w:rsidR="00BB1430" w:rsidRPr="005F6DE1" w:rsidRDefault="00BB1430" w:rsidP="00BB14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 w:hint="eastAsia"/>
          <w:szCs w:val="24"/>
        </w:rPr>
        <w:t>各類別</w:t>
      </w:r>
      <w:r w:rsidRPr="005F6DE1">
        <w:rPr>
          <w:rFonts w:ascii="Times New Roman" w:eastAsia="標楷體" w:hAnsi="標楷體"/>
          <w:szCs w:val="24"/>
        </w:rPr>
        <w:t>得獎者頒予獎狀乙幀及獎金，獎金如下表：</w:t>
      </w:r>
    </w:p>
    <w:tbl>
      <w:tblPr>
        <w:tblpPr w:leftFromText="180" w:rightFromText="180" w:vertAnchor="text" w:horzAnchor="margin" w:tblpXSpec="center" w:tblpY="175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 w:rsidR="00BB1430" w:rsidRPr="005F6DE1" w:rsidTr="00CA36CD">
        <w:trPr>
          <w:trHeight w:val="278"/>
          <w:tblHeader/>
        </w:trPr>
        <w:tc>
          <w:tcPr>
            <w:tcW w:w="1548" w:type="dxa"/>
            <w:tcBorders>
              <w:tl2br w:val="single" w:sz="4" w:space="0" w:color="auto"/>
            </w:tcBorders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ind w:rightChars="50" w:right="120"/>
              <w:jc w:val="right"/>
              <w:rPr>
                <w:rFonts w:eastAsia="標楷體" w:hAnsi="標楷體"/>
              </w:rPr>
            </w:pPr>
            <w:r w:rsidRPr="005F6DE1">
              <w:rPr>
                <w:rFonts w:eastAsia="標楷體" w:hAnsi="標楷體"/>
              </w:rPr>
              <w:t>獎金</w:t>
            </w:r>
          </w:p>
          <w:p w:rsidR="00BB1430" w:rsidRPr="005F6DE1" w:rsidRDefault="00BB1430" w:rsidP="00CA36CD">
            <w:pPr>
              <w:snapToGrid w:val="0"/>
              <w:spacing w:line="360" w:lineRule="exact"/>
              <w:ind w:leftChars="50" w:left="120"/>
              <w:rPr>
                <w:rFonts w:eastAsia="標楷體"/>
              </w:rPr>
            </w:pPr>
            <w:r w:rsidRPr="005F6DE1">
              <w:rPr>
                <w:rFonts w:eastAsia="標楷體" w:hAnsi="標楷體"/>
              </w:rPr>
              <w:t>組別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5F6DE1">
              <w:rPr>
                <w:rFonts w:eastAsia="標楷體" w:hAnsi="標楷體"/>
              </w:rPr>
              <w:t>璞玉</w:t>
            </w:r>
            <w:r w:rsidRPr="005F6DE1">
              <w:rPr>
                <w:rFonts w:eastAsia="標楷體" w:hAnsi="標楷體" w:hint="eastAsia"/>
              </w:rPr>
              <w:t>金</w:t>
            </w:r>
            <w:r w:rsidRPr="005F6DE1">
              <w:rPr>
                <w:rFonts w:eastAsia="標楷體" w:hAnsi="標楷體"/>
              </w:rPr>
              <w:t>獎</w:t>
            </w:r>
          </w:p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 w:hAnsi="標楷體" w:hint="eastAsia"/>
              </w:rPr>
              <w:t>1</w:t>
            </w:r>
            <w:r w:rsidRPr="005F6DE1">
              <w:rPr>
                <w:rFonts w:eastAsia="標楷體" w:hAnsi="標楷體" w:hint="eastAsia"/>
              </w:rPr>
              <w:t>名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5F6DE1">
              <w:rPr>
                <w:rFonts w:eastAsia="標楷體" w:hAnsi="標楷體"/>
              </w:rPr>
              <w:t>璞玉</w:t>
            </w:r>
            <w:r w:rsidRPr="005F6DE1">
              <w:rPr>
                <w:rFonts w:eastAsia="標楷體" w:hAnsi="標楷體" w:hint="eastAsia"/>
              </w:rPr>
              <w:t>銀</w:t>
            </w:r>
            <w:r w:rsidRPr="005F6DE1">
              <w:rPr>
                <w:rFonts w:eastAsia="標楷體" w:hAnsi="標楷體"/>
              </w:rPr>
              <w:t>獎</w:t>
            </w:r>
          </w:p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 w:hAnsi="標楷體" w:hint="eastAsia"/>
              </w:rPr>
              <w:t>1</w:t>
            </w:r>
            <w:r w:rsidRPr="005F6DE1">
              <w:rPr>
                <w:rFonts w:eastAsia="標楷體" w:hAnsi="標楷體" w:hint="eastAsia"/>
              </w:rPr>
              <w:t>名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5F6DE1">
              <w:rPr>
                <w:rFonts w:eastAsia="標楷體" w:hAnsi="標楷體"/>
              </w:rPr>
              <w:t>璞玉</w:t>
            </w:r>
            <w:r w:rsidRPr="005F6DE1">
              <w:rPr>
                <w:rFonts w:eastAsia="標楷體" w:hAnsi="標楷體" w:hint="eastAsia"/>
              </w:rPr>
              <w:t>銅</w:t>
            </w:r>
            <w:r w:rsidRPr="005F6DE1">
              <w:rPr>
                <w:rFonts w:eastAsia="標楷體" w:hAnsi="標楷體"/>
              </w:rPr>
              <w:t>獎</w:t>
            </w:r>
          </w:p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 w:hAnsi="標楷體" w:hint="eastAsia"/>
              </w:rPr>
              <w:t>1</w:t>
            </w:r>
            <w:r w:rsidRPr="005F6DE1">
              <w:rPr>
                <w:rFonts w:eastAsia="標楷體" w:hAnsi="標楷體" w:hint="eastAsia"/>
              </w:rPr>
              <w:t>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5F6DE1">
              <w:rPr>
                <w:rFonts w:eastAsia="標楷體" w:hAnsi="標楷體"/>
              </w:rPr>
              <w:t>佳作</w:t>
            </w:r>
          </w:p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 w:hAnsi="標楷體" w:hint="eastAsia"/>
              </w:rPr>
              <w:t>7</w:t>
            </w:r>
            <w:r w:rsidRPr="005F6DE1">
              <w:rPr>
                <w:rFonts w:eastAsia="標楷體" w:hAnsi="標楷體" w:hint="eastAsia"/>
              </w:rPr>
              <w:t>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DE9D9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5F6DE1">
              <w:rPr>
                <w:rFonts w:eastAsia="標楷體" w:hAnsi="標楷體" w:hint="eastAsia"/>
              </w:rPr>
              <w:t>入選</w:t>
            </w:r>
          </w:p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5F6DE1">
              <w:rPr>
                <w:rFonts w:eastAsia="標楷體" w:hAnsi="標楷體" w:hint="eastAsia"/>
              </w:rPr>
              <w:t>若干</w:t>
            </w:r>
          </w:p>
        </w:tc>
      </w:tr>
      <w:tr w:rsidR="00BB1430" w:rsidRPr="005F6DE1" w:rsidTr="00CA36CD">
        <w:trPr>
          <w:trHeight w:val="244"/>
        </w:trPr>
        <w:tc>
          <w:tcPr>
            <w:tcW w:w="1548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 w:hAnsi="標楷體"/>
              </w:rPr>
              <w:t>高中職組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/>
              </w:rPr>
              <w:t>30,000</w:t>
            </w:r>
            <w:r w:rsidRPr="005F6DE1">
              <w:rPr>
                <w:rFonts w:eastAsia="標楷體" w:hAnsi="標楷體"/>
              </w:rPr>
              <w:t>元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/>
              </w:rPr>
              <w:t>10,000</w:t>
            </w:r>
            <w:r w:rsidRPr="005F6DE1">
              <w:rPr>
                <w:rFonts w:eastAsia="標楷體" w:hAnsi="標楷體"/>
              </w:rPr>
              <w:t>元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/>
              </w:rPr>
              <w:t>5,000</w:t>
            </w:r>
            <w:r w:rsidRPr="005F6DE1">
              <w:rPr>
                <w:rFonts w:eastAsia="標楷體" w:hAnsi="標楷體"/>
              </w:rPr>
              <w:t>元</w:t>
            </w:r>
          </w:p>
        </w:tc>
        <w:tc>
          <w:tcPr>
            <w:tcW w:w="1440" w:type="dxa"/>
            <w:tcBorders>
              <w:tr2bl w:val="nil"/>
            </w:tcBorders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/>
              </w:rPr>
              <w:t>2,000</w:t>
            </w:r>
            <w:r w:rsidRPr="005F6DE1">
              <w:rPr>
                <w:rFonts w:eastAsia="標楷體" w:hAnsi="標楷體"/>
              </w:rPr>
              <w:t>元</w:t>
            </w:r>
          </w:p>
        </w:tc>
        <w:tc>
          <w:tcPr>
            <w:tcW w:w="1440" w:type="dxa"/>
            <w:vMerge w:val="restart"/>
            <w:tcBorders>
              <w:tr2bl w:val="nil"/>
            </w:tcBorders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 w:hint="eastAsia"/>
              </w:rPr>
              <w:t>無</w:t>
            </w:r>
          </w:p>
        </w:tc>
      </w:tr>
      <w:tr w:rsidR="00BB1430" w:rsidRPr="005F6DE1" w:rsidTr="00CA36CD">
        <w:trPr>
          <w:trHeight w:val="244"/>
        </w:trPr>
        <w:tc>
          <w:tcPr>
            <w:tcW w:w="1548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 w:hAnsi="標楷體"/>
              </w:rPr>
              <w:t>大專社會組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/>
              </w:rPr>
              <w:t>100,000</w:t>
            </w:r>
            <w:r w:rsidRPr="005F6DE1">
              <w:rPr>
                <w:rFonts w:eastAsia="標楷體" w:hAnsi="標楷體"/>
              </w:rPr>
              <w:t>元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/>
              </w:rPr>
              <w:t>50,000</w:t>
            </w:r>
            <w:r w:rsidRPr="005F6DE1">
              <w:rPr>
                <w:rFonts w:eastAsia="標楷體" w:hAnsi="標楷體"/>
              </w:rPr>
              <w:t>元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/>
              </w:rPr>
              <w:t>20,000</w:t>
            </w:r>
            <w:r w:rsidRPr="005F6DE1">
              <w:rPr>
                <w:rFonts w:eastAsia="標楷體" w:hAnsi="標楷體"/>
              </w:rPr>
              <w:t>元</w:t>
            </w:r>
          </w:p>
        </w:tc>
        <w:tc>
          <w:tcPr>
            <w:tcW w:w="1440" w:type="dxa"/>
            <w:tcBorders>
              <w:tr2bl w:val="nil"/>
            </w:tcBorders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/>
              </w:rPr>
              <w:t>8,000</w:t>
            </w:r>
            <w:r w:rsidRPr="005F6DE1">
              <w:rPr>
                <w:rFonts w:eastAsia="標楷體" w:hAnsi="標楷體"/>
              </w:rPr>
              <w:t>元</w:t>
            </w:r>
          </w:p>
        </w:tc>
        <w:tc>
          <w:tcPr>
            <w:tcW w:w="1440" w:type="dxa"/>
            <w:vMerge/>
            <w:tcBorders>
              <w:tr2bl w:val="nil"/>
            </w:tcBorders>
            <w:shd w:val="clear" w:color="auto" w:fill="FDE9D9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</w:tbl>
    <w:p w:rsidR="00BB1430" w:rsidRPr="005F6DE1" w:rsidRDefault="00BB1430" w:rsidP="00BB1430">
      <w:pPr>
        <w:pStyle w:val="a6"/>
        <w:autoSpaceDE w:val="0"/>
        <w:autoSpaceDN w:val="0"/>
        <w:adjustRightInd w:val="0"/>
        <w:spacing w:line="360" w:lineRule="exact"/>
        <w:ind w:leftChars="0" w:left="0" w:firstLineChars="413" w:firstLine="991"/>
        <w:rPr>
          <w:rFonts w:ascii="Times New Roman" w:eastAsia="標楷體" w:hAnsi="標楷體"/>
          <w:kern w:val="0"/>
          <w:szCs w:val="24"/>
        </w:rPr>
      </w:pPr>
      <w:r w:rsidRPr="005F6DE1">
        <w:rPr>
          <w:rFonts w:ascii="Times New Roman" w:eastAsia="標楷體" w:hAnsi="標楷體" w:hint="eastAsia"/>
          <w:kern w:val="0"/>
          <w:szCs w:val="24"/>
        </w:rPr>
        <w:t xml:space="preserve"> (</w:t>
      </w:r>
      <w:r w:rsidRPr="005F6DE1">
        <w:rPr>
          <w:rFonts w:ascii="Times New Roman" w:eastAsia="標楷體" w:hAnsi="標楷體"/>
          <w:kern w:val="0"/>
          <w:szCs w:val="24"/>
        </w:rPr>
        <w:t>備註：</w:t>
      </w:r>
      <w:r w:rsidRPr="005F6DE1">
        <w:rPr>
          <w:rFonts w:ascii="Times New Roman" w:eastAsia="標楷體" w:hAnsi="標楷體"/>
          <w:szCs w:val="24"/>
        </w:rPr>
        <w:t>獎金依所得稅法規定扣繳稅額；獲頒獎金後，畫作仍屬創作者所有。）</w:t>
      </w:r>
    </w:p>
    <w:p w:rsidR="00BB1430" w:rsidRPr="005F6DE1" w:rsidRDefault="00BB1430" w:rsidP="00BB14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kern w:val="0"/>
          <w:szCs w:val="24"/>
        </w:rPr>
        <w:t>作品</w:t>
      </w:r>
      <w:r w:rsidRPr="005F6DE1">
        <w:rPr>
          <w:rFonts w:ascii="Times New Roman" w:eastAsia="標楷體" w:hAnsi="標楷體" w:hint="eastAsia"/>
          <w:kern w:val="0"/>
          <w:szCs w:val="24"/>
        </w:rPr>
        <w:t>專輯</w:t>
      </w:r>
      <w:r w:rsidRPr="005F6DE1">
        <w:rPr>
          <w:rFonts w:ascii="Times New Roman" w:eastAsia="標楷體" w:hAnsi="標楷體"/>
          <w:kern w:val="0"/>
          <w:szCs w:val="24"/>
        </w:rPr>
        <w:t>：</w:t>
      </w:r>
      <w:r w:rsidRPr="005F6DE1">
        <w:rPr>
          <w:rFonts w:ascii="Times New Roman" w:eastAsia="標楷體" w:hAnsi="標楷體" w:hint="eastAsia"/>
          <w:szCs w:val="24"/>
        </w:rPr>
        <w:t>得獎者</w:t>
      </w:r>
      <w:r w:rsidRPr="005F6DE1">
        <w:rPr>
          <w:rFonts w:ascii="Times New Roman" w:eastAsia="標楷體" w:hAnsi="標楷體"/>
          <w:kern w:val="0"/>
          <w:szCs w:val="24"/>
        </w:rPr>
        <w:t>每人</w:t>
      </w:r>
      <w:r w:rsidRPr="005F6DE1">
        <w:rPr>
          <w:rFonts w:ascii="Times New Roman" w:eastAsia="標楷體" w:hAnsi="Times New Roman" w:hint="eastAsia"/>
          <w:kern w:val="0"/>
          <w:szCs w:val="24"/>
        </w:rPr>
        <w:t>2</w:t>
      </w:r>
      <w:r w:rsidRPr="005F6DE1">
        <w:rPr>
          <w:rFonts w:ascii="Times New Roman" w:eastAsia="標楷體" w:hAnsi="標楷體"/>
          <w:kern w:val="0"/>
          <w:szCs w:val="24"/>
        </w:rPr>
        <w:t>冊。</w:t>
      </w:r>
    </w:p>
    <w:p w:rsidR="00BB1430" w:rsidRPr="005F6DE1" w:rsidRDefault="00BB1430" w:rsidP="00BB14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kern w:val="0"/>
          <w:szCs w:val="24"/>
        </w:rPr>
        <w:t>所有</w:t>
      </w:r>
      <w:r w:rsidRPr="005F6DE1">
        <w:rPr>
          <w:rFonts w:ascii="Times New Roman" w:eastAsia="標楷體" w:hAnsi="標楷體" w:hint="eastAsia"/>
          <w:kern w:val="0"/>
          <w:szCs w:val="24"/>
        </w:rPr>
        <w:t>佳作</w:t>
      </w:r>
      <w:r w:rsidRPr="005F6DE1">
        <w:rPr>
          <w:rFonts w:ascii="Times New Roman" w:eastAsia="標楷體" w:hAnsi="標楷體" w:hint="eastAsia"/>
          <w:kern w:val="0"/>
          <w:szCs w:val="24"/>
        </w:rPr>
        <w:t>(</w:t>
      </w:r>
      <w:r w:rsidRPr="005F6DE1">
        <w:rPr>
          <w:rFonts w:ascii="Times New Roman" w:eastAsia="標楷體" w:hAnsi="標楷體" w:hint="eastAsia"/>
          <w:kern w:val="0"/>
          <w:szCs w:val="24"/>
        </w:rPr>
        <w:t>含</w:t>
      </w:r>
      <w:r w:rsidRPr="005F6DE1">
        <w:rPr>
          <w:rFonts w:ascii="Times New Roman" w:eastAsia="標楷體" w:hAnsi="標楷體" w:hint="eastAsia"/>
          <w:kern w:val="0"/>
          <w:szCs w:val="24"/>
        </w:rPr>
        <w:t>)</w:t>
      </w:r>
      <w:r w:rsidRPr="005F6DE1">
        <w:rPr>
          <w:rFonts w:ascii="Times New Roman" w:eastAsia="標楷體" w:hAnsi="標楷體" w:hint="eastAsia"/>
          <w:kern w:val="0"/>
          <w:szCs w:val="24"/>
        </w:rPr>
        <w:t>以上</w:t>
      </w:r>
      <w:r w:rsidRPr="005F6DE1">
        <w:rPr>
          <w:rFonts w:ascii="Times New Roman" w:eastAsia="標楷體" w:hAnsi="標楷體"/>
          <w:kern w:val="0"/>
          <w:szCs w:val="24"/>
        </w:rPr>
        <w:t>得獎作品由</w:t>
      </w:r>
      <w:r w:rsidRPr="005F6DE1">
        <w:rPr>
          <w:rFonts w:ascii="Times New Roman" w:eastAsia="標楷體" w:hAnsi="標楷體" w:hint="eastAsia"/>
          <w:kern w:val="0"/>
          <w:szCs w:val="24"/>
        </w:rPr>
        <w:t>主辦單位</w:t>
      </w:r>
      <w:r w:rsidRPr="005F6DE1">
        <w:rPr>
          <w:rFonts w:ascii="Times New Roman" w:eastAsia="標楷體" w:hAnsi="標楷體"/>
          <w:kern w:val="0"/>
          <w:szCs w:val="24"/>
        </w:rPr>
        <w:t>裱褙裝框</w:t>
      </w:r>
      <w:r w:rsidRPr="005F6DE1">
        <w:rPr>
          <w:rFonts w:ascii="Times New Roman" w:eastAsia="標楷體" w:hAnsi="標楷體" w:hint="eastAsia"/>
          <w:kern w:val="0"/>
          <w:szCs w:val="24"/>
        </w:rPr>
        <w:t>(</w:t>
      </w:r>
      <w:r w:rsidRPr="005F6DE1">
        <w:rPr>
          <w:rFonts w:ascii="Times New Roman" w:eastAsia="標楷體" w:hAnsi="標楷體" w:hint="eastAsia"/>
          <w:kern w:val="0"/>
          <w:szCs w:val="24"/>
        </w:rPr>
        <w:t>國畫類已以卷軸形式裝裱者除外</w:t>
      </w:r>
      <w:r w:rsidRPr="005F6DE1">
        <w:rPr>
          <w:rFonts w:ascii="Times New Roman" w:eastAsia="標楷體" w:hAnsi="標楷體" w:hint="eastAsia"/>
          <w:kern w:val="0"/>
          <w:szCs w:val="24"/>
        </w:rPr>
        <w:t>)</w:t>
      </w:r>
      <w:r w:rsidRPr="005F6DE1">
        <w:rPr>
          <w:rFonts w:ascii="Times New Roman" w:eastAsia="標楷體" w:hAnsi="標楷體" w:hint="eastAsia"/>
          <w:kern w:val="0"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邀請</w:t>
      </w:r>
      <w:r w:rsidRPr="005F6DE1">
        <w:rPr>
          <w:rFonts w:ascii="Times New Roman" w:eastAsia="標楷體" w:hAnsi="標楷體"/>
          <w:szCs w:val="24"/>
        </w:rPr>
        <w:t>得獎人</w:t>
      </w:r>
      <w:r w:rsidRPr="005F6DE1">
        <w:rPr>
          <w:rFonts w:ascii="Times New Roman" w:eastAsia="標楷體" w:hAnsi="標楷體"/>
          <w:bCs/>
          <w:szCs w:val="24"/>
        </w:rPr>
        <w:t>參加頒獎典禮，並</w:t>
      </w:r>
      <w:r w:rsidRPr="005F6DE1">
        <w:rPr>
          <w:rFonts w:ascii="Times New Roman" w:eastAsia="標楷體" w:hAnsi="標楷體"/>
          <w:szCs w:val="24"/>
        </w:rPr>
        <w:t>補助得獎人居住縣市至頒獎會場來回交通費</w:t>
      </w:r>
      <w:r w:rsidRPr="005F6DE1">
        <w:rPr>
          <w:rFonts w:ascii="Times New Roman" w:eastAsia="標楷體" w:hAnsi="Times New Roman"/>
          <w:szCs w:val="24"/>
        </w:rPr>
        <w:t>(</w:t>
      </w:r>
      <w:r w:rsidRPr="005F6DE1">
        <w:rPr>
          <w:rFonts w:ascii="Times New Roman" w:eastAsia="標楷體" w:hAnsi="標楷體"/>
          <w:szCs w:val="24"/>
        </w:rPr>
        <w:t>以臺鐵自強號</w:t>
      </w:r>
      <w:r w:rsidRPr="005F6DE1">
        <w:rPr>
          <w:rFonts w:ascii="Times New Roman" w:eastAsia="標楷體" w:hAnsi="標楷體" w:hint="eastAsia"/>
          <w:szCs w:val="24"/>
        </w:rPr>
        <w:t>或客運</w:t>
      </w:r>
      <w:r w:rsidRPr="005F6DE1">
        <w:rPr>
          <w:rFonts w:ascii="Times New Roman" w:eastAsia="標楷體" w:hAnsi="標楷體"/>
          <w:szCs w:val="24"/>
        </w:rPr>
        <w:t>車資補助</w:t>
      </w:r>
      <w:r w:rsidRPr="005F6DE1">
        <w:rPr>
          <w:rFonts w:ascii="Times New Roman" w:eastAsia="標楷體" w:hAnsi="標楷體" w:hint="eastAsia"/>
          <w:szCs w:val="24"/>
        </w:rPr>
        <w:t>，實支實付</w:t>
      </w:r>
      <w:r w:rsidRPr="005F6DE1">
        <w:rPr>
          <w:rFonts w:ascii="Times New Roman" w:eastAsia="標楷體" w:hAnsi="Times New Roman"/>
          <w:szCs w:val="24"/>
        </w:rPr>
        <w:t>)</w:t>
      </w:r>
      <w:r w:rsidRPr="005F6DE1">
        <w:rPr>
          <w:rFonts w:ascii="Times New Roman" w:eastAsia="標楷體" w:hAnsi="標楷體"/>
          <w:bCs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szCs w:val="24"/>
        </w:rPr>
        <w:t>加值獎勵：</w:t>
      </w:r>
    </w:p>
    <w:p w:rsidR="00BB1430" w:rsidRPr="005F6DE1" w:rsidRDefault="00BB1430" w:rsidP="00BB1430">
      <w:pPr>
        <w:pStyle w:val="a6"/>
        <w:autoSpaceDE w:val="0"/>
        <w:autoSpaceDN w:val="0"/>
        <w:adjustRightInd w:val="0"/>
        <w:spacing w:line="360" w:lineRule="exact"/>
        <w:ind w:leftChars="0" w:left="1200"/>
        <w:rPr>
          <w:rFonts w:ascii="Times New Roman" w:eastAsia="標楷體" w:hAnsi="標楷體"/>
          <w:szCs w:val="24"/>
        </w:rPr>
      </w:pPr>
      <w:r w:rsidRPr="005F6DE1">
        <w:rPr>
          <w:rFonts w:eastAsia="標楷體" w:hAnsi="標楷體" w:hint="eastAsia"/>
          <w:kern w:val="0"/>
          <w:szCs w:val="24"/>
        </w:rPr>
        <w:t>大專社會組得獎者，由本館依得獎順序推薦以個人名義申請參加</w:t>
      </w:r>
      <w:r w:rsidRPr="005F6DE1">
        <w:rPr>
          <w:rFonts w:eastAsia="標楷體" w:hAnsi="標楷體" w:hint="eastAsia"/>
          <w:kern w:val="0"/>
          <w:szCs w:val="24"/>
        </w:rPr>
        <w:t>2019</w:t>
      </w:r>
      <w:r w:rsidRPr="005F6DE1">
        <w:rPr>
          <w:rFonts w:eastAsia="標楷體" w:hAnsi="標楷體" w:hint="eastAsia"/>
          <w:kern w:val="0"/>
          <w:szCs w:val="24"/>
        </w:rPr>
        <w:t>年「臺北新藝術博覽會」，經主辦單位</w:t>
      </w:r>
      <w:r w:rsidRPr="005F6DE1">
        <w:rPr>
          <w:rFonts w:eastAsia="標楷體" w:hAnsi="標楷體" w:hint="eastAsia"/>
          <w:kern w:val="0"/>
          <w:szCs w:val="24"/>
        </w:rPr>
        <w:t>(</w:t>
      </w:r>
      <w:r w:rsidRPr="005F6DE1">
        <w:rPr>
          <w:rFonts w:eastAsia="標楷體" w:hAnsi="標楷體" w:hint="eastAsia"/>
          <w:kern w:val="0"/>
          <w:szCs w:val="24"/>
        </w:rPr>
        <w:t>社團法人臺灣國際當代藝術家協會</w:t>
      </w:r>
      <w:r w:rsidRPr="005F6DE1">
        <w:rPr>
          <w:rFonts w:eastAsia="標楷體" w:hAnsi="標楷體" w:hint="eastAsia"/>
          <w:kern w:val="0"/>
          <w:szCs w:val="24"/>
        </w:rPr>
        <w:t>)</w:t>
      </w:r>
      <w:r w:rsidRPr="005F6DE1">
        <w:rPr>
          <w:rFonts w:eastAsia="標楷體" w:hAnsi="標楷體" w:hint="eastAsia"/>
          <w:kern w:val="0"/>
          <w:szCs w:val="24"/>
        </w:rPr>
        <w:t>錄取者</w:t>
      </w:r>
      <w:r w:rsidRPr="005F6DE1">
        <w:rPr>
          <w:rFonts w:eastAsia="標楷體" w:hAnsi="標楷體" w:hint="eastAsia"/>
          <w:kern w:val="0"/>
          <w:szCs w:val="24"/>
        </w:rPr>
        <w:t>(</w:t>
      </w:r>
      <w:r w:rsidRPr="005F6DE1">
        <w:rPr>
          <w:rFonts w:eastAsia="標楷體" w:hAnsi="標楷體" w:hint="eastAsia"/>
          <w:kern w:val="0"/>
          <w:szCs w:val="24"/>
        </w:rPr>
        <w:t>總計</w:t>
      </w:r>
      <w:r w:rsidRPr="005F6DE1">
        <w:rPr>
          <w:rFonts w:eastAsia="標楷體" w:hAnsi="標楷體" w:hint="eastAsia"/>
          <w:kern w:val="0"/>
          <w:szCs w:val="24"/>
        </w:rPr>
        <w:t>4</w:t>
      </w:r>
      <w:r w:rsidRPr="005F6DE1">
        <w:rPr>
          <w:rFonts w:eastAsia="標楷體" w:hAnsi="標楷體" w:hint="eastAsia"/>
          <w:kern w:val="0"/>
          <w:szCs w:val="24"/>
        </w:rPr>
        <w:t>名</w:t>
      </w:r>
      <w:r w:rsidRPr="005F6DE1">
        <w:rPr>
          <w:rFonts w:eastAsia="標楷體" w:hAnsi="標楷體" w:hint="eastAsia"/>
          <w:kern w:val="0"/>
          <w:szCs w:val="24"/>
        </w:rPr>
        <w:t>)</w:t>
      </w:r>
      <w:r w:rsidRPr="005F6DE1">
        <w:rPr>
          <w:rFonts w:eastAsia="標楷體" w:hAnsi="標楷體" w:hint="eastAsia"/>
          <w:kern w:val="0"/>
          <w:szCs w:val="24"/>
        </w:rPr>
        <w:t>，由本館補助參展展位費用每位最高</w:t>
      </w:r>
      <w:r w:rsidRPr="005F6DE1">
        <w:rPr>
          <w:rFonts w:ascii="標楷體" w:eastAsia="標楷體" w:hAnsi="標楷體" w:cs="標楷體" w:hint="eastAsia"/>
          <w:szCs w:val="24"/>
        </w:rPr>
        <w:t>新臺幣10萬元整。</w:t>
      </w:r>
    </w:p>
    <w:p w:rsidR="00BB1430" w:rsidRPr="005F6DE1" w:rsidRDefault="00BB1430" w:rsidP="001E6173">
      <w:pPr>
        <w:snapToGrid w:val="0"/>
        <w:spacing w:beforeLines="50" w:before="180" w:afterLines="50" w:after="180" w:line="360" w:lineRule="exact"/>
        <w:rPr>
          <w:rFonts w:eastAsia="標楷體" w:hAnsi="標楷體"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t>七、</w:t>
      </w:r>
      <w:r w:rsidRPr="005F6DE1">
        <w:rPr>
          <w:rFonts w:eastAsia="標楷體" w:hAnsi="標楷體" w:hint="eastAsia"/>
          <w:sz w:val="32"/>
          <w:szCs w:val="32"/>
        </w:rPr>
        <w:t>藝術講座</w:t>
      </w:r>
    </w:p>
    <w:p w:rsidR="00BB1430" w:rsidRPr="005F6DE1" w:rsidRDefault="00BB1430" w:rsidP="001E6173">
      <w:pPr>
        <w:snapToGrid w:val="0"/>
        <w:spacing w:afterLines="30" w:after="108" w:line="320" w:lineRule="exact"/>
        <w:ind w:leftChars="289" w:left="1071" w:hangingChars="157" w:hanging="377"/>
        <w:rPr>
          <w:rFonts w:eastAsia="標楷體" w:hAnsi="標楷體"/>
          <w:kern w:val="0"/>
        </w:rPr>
      </w:pPr>
      <w:r w:rsidRPr="005F6DE1">
        <w:rPr>
          <w:rFonts w:eastAsia="標楷體" w:hAnsi="標楷體" w:hint="eastAsia"/>
          <w:kern w:val="0"/>
        </w:rPr>
        <w:t>(</w:t>
      </w:r>
      <w:r w:rsidRPr="005F6DE1">
        <w:rPr>
          <w:rFonts w:eastAsia="標楷體" w:hAnsi="標楷體" w:hint="eastAsia"/>
          <w:kern w:val="0"/>
        </w:rPr>
        <w:t>一</w:t>
      </w:r>
      <w:r w:rsidRPr="005F6DE1">
        <w:rPr>
          <w:rFonts w:eastAsia="標楷體" w:hAnsi="標楷體" w:hint="eastAsia"/>
          <w:kern w:val="0"/>
        </w:rPr>
        <w:t>)</w:t>
      </w:r>
      <w:r w:rsidRPr="005F6DE1">
        <w:rPr>
          <w:rFonts w:eastAsia="標楷體" w:hAnsi="標楷體" w:hint="eastAsia"/>
          <w:kern w:val="0"/>
        </w:rPr>
        <w:t>日期：暫定於</w:t>
      </w:r>
      <w:r w:rsidRPr="005F6DE1">
        <w:rPr>
          <w:rFonts w:eastAsia="標楷體" w:hAnsi="標楷體" w:hint="eastAsia"/>
          <w:kern w:val="0"/>
        </w:rPr>
        <w:t>9</w:t>
      </w:r>
      <w:r w:rsidRPr="005F6DE1">
        <w:rPr>
          <w:rFonts w:eastAsia="標楷體" w:hAnsi="標楷體" w:hint="eastAsia"/>
          <w:kern w:val="0"/>
        </w:rPr>
        <w:t>月</w:t>
      </w:r>
      <w:r w:rsidRPr="005F6DE1">
        <w:rPr>
          <w:rFonts w:eastAsia="標楷體" w:hAnsi="標楷體" w:hint="eastAsia"/>
          <w:kern w:val="0"/>
        </w:rPr>
        <w:t>8</w:t>
      </w:r>
      <w:r w:rsidRPr="005F6DE1">
        <w:rPr>
          <w:rFonts w:eastAsia="標楷體" w:hAnsi="標楷體" w:hint="eastAsia"/>
          <w:kern w:val="0"/>
        </w:rPr>
        <w:t>日頒獎典禮當日，講座時間與內容另行通知。</w:t>
      </w:r>
    </w:p>
    <w:p w:rsidR="00BB1430" w:rsidRPr="005F6DE1" w:rsidRDefault="00BB1430" w:rsidP="001E6173">
      <w:pPr>
        <w:snapToGrid w:val="0"/>
        <w:spacing w:afterLines="30" w:after="108" w:line="320" w:lineRule="exact"/>
        <w:ind w:leftChars="289" w:left="1071" w:hangingChars="157" w:hanging="377"/>
        <w:rPr>
          <w:rFonts w:eastAsia="標楷體" w:hAnsi="標楷體"/>
          <w:kern w:val="0"/>
        </w:rPr>
      </w:pPr>
      <w:r w:rsidRPr="005F6DE1">
        <w:rPr>
          <w:rFonts w:eastAsia="標楷體" w:hAnsi="標楷體" w:hint="eastAsia"/>
          <w:kern w:val="0"/>
        </w:rPr>
        <w:t>(</w:t>
      </w:r>
      <w:r w:rsidRPr="005F6DE1">
        <w:rPr>
          <w:rFonts w:eastAsia="標楷體" w:hAnsi="標楷體" w:hint="eastAsia"/>
          <w:kern w:val="0"/>
        </w:rPr>
        <w:t>二</w:t>
      </w:r>
      <w:r w:rsidRPr="005F6DE1">
        <w:rPr>
          <w:rFonts w:eastAsia="標楷體" w:hAnsi="標楷體" w:hint="eastAsia"/>
          <w:kern w:val="0"/>
        </w:rPr>
        <w:t>)</w:t>
      </w:r>
      <w:r w:rsidRPr="005F6DE1">
        <w:rPr>
          <w:rFonts w:eastAsia="標楷體" w:hAnsi="標楷體" w:hint="eastAsia"/>
          <w:kern w:val="0"/>
        </w:rPr>
        <w:t>參加對象：所有得獎者及觀禮者均可參與。</w:t>
      </w:r>
    </w:p>
    <w:p w:rsidR="00BB1430" w:rsidRPr="005F6DE1" w:rsidRDefault="00BB1430" w:rsidP="001E6173">
      <w:pPr>
        <w:snapToGrid w:val="0"/>
        <w:spacing w:afterLines="50" w:after="180" w:line="320" w:lineRule="exact"/>
        <w:ind w:leftChars="289" w:left="1071" w:hangingChars="157" w:hanging="377"/>
        <w:rPr>
          <w:rFonts w:eastAsia="標楷體" w:hAnsi="標楷體"/>
          <w:kern w:val="0"/>
        </w:rPr>
      </w:pPr>
      <w:r w:rsidRPr="005F6DE1">
        <w:rPr>
          <w:rFonts w:eastAsia="標楷體" w:hAnsi="標楷體" w:hint="eastAsia"/>
          <w:kern w:val="0"/>
        </w:rPr>
        <w:t>(</w:t>
      </w:r>
      <w:r w:rsidRPr="005F6DE1">
        <w:rPr>
          <w:rFonts w:eastAsia="標楷體" w:hAnsi="標楷體" w:hint="eastAsia"/>
          <w:kern w:val="0"/>
        </w:rPr>
        <w:t>三</w:t>
      </w:r>
      <w:r w:rsidRPr="005F6DE1">
        <w:rPr>
          <w:rFonts w:eastAsia="標楷體" w:hAnsi="標楷體" w:hint="eastAsia"/>
          <w:kern w:val="0"/>
        </w:rPr>
        <w:t>)</w:t>
      </w:r>
      <w:r w:rsidRPr="005F6DE1">
        <w:rPr>
          <w:rFonts w:eastAsia="標楷體" w:hAnsi="標楷體" w:hint="eastAsia"/>
          <w:kern w:val="0"/>
        </w:rPr>
        <w:t>講座內容：以評獎角度分析、展售機制討論、藝術創作、行銷與藝術市場現況及趨勢為講座主題，邀請講師及與談人進行分享。</w:t>
      </w:r>
    </w:p>
    <w:p w:rsidR="00BB1430" w:rsidRPr="005F6DE1" w:rsidRDefault="00BB1430" w:rsidP="001E6173">
      <w:pPr>
        <w:autoSpaceDE w:val="0"/>
        <w:autoSpaceDN w:val="0"/>
        <w:adjustRightInd w:val="0"/>
        <w:spacing w:beforeLines="50" w:before="180" w:line="360" w:lineRule="exact"/>
        <w:rPr>
          <w:rFonts w:eastAsia="標楷體"/>
          <w:bCs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t>八</w:t>
      </w:r>
      <w:r w:rsidRPr="005F6DE1">
        <w:rPr>
          <w:rFonts w:eastAsia="標楷體" w:hAnsi="標楷體"/>
          <w:bCs/>
          <w:sz w:val="32"/>
          <w:szCs w:val="32"/>
        </w:rPr>
        <w:t>、得獎作品推廣與行銷</w:t>
      </w:r>
    </w:p>
    <w:p w:rsidR="00BB1430" w:rsidRPr="005F6DE1" w:rsidRDefault="00BB1430" w:rsidP="001E6173">
      <w:pPr>
        <w:pStyle w:val="a6"/>
        <w:numPr>
          <w:ilvl w:val="0"/>
          <w:numId w:val="4"/>
        </w:numPr>
        <w:spacing w:beforeLines="50" w:before="180" w:line="360" w:lineRule="exact"/>
        <w:ind w:leftChars="0" w:left="12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得獎作品展覽暨</w:t>
      </w:r>
      <w:r w:rsidRPr="005F6DE1">
        <w:rPr>
          <w:rFonts w:ascii="Times New Roman" w:eastAsia="標楷體" w:hAnsi="標楷體"/>
          <w:szCs w:val="24"/>
        </w:rPr>
        <w:t>頒獎典禮</w:t>
      </w:r>
    </w:p>
    <w:p w:rsidR="00BB1430" w:rsidRPr="005F6DE1" w:rsidRDefault="00BB1430" w:rsidP="00BB1430">
      <w:pPr>
        <w:pStyle w:val="a6"/>
        <w:numPr>
          <w:ilvl w:val="0"/>
          <w:numId w:val="1"/>
        </w:numPr>
        <w:spacing w:line="360" w:lineRule="exact"/>
        <w:ind w:leftChars="472" w:left="1416" w:hangingChars="118" w:hanging="283"/>
        <w:rPr>
          <w:rFonts w:ascii="Times New Roman" w:eastAsia="標楷體" w:hAnsi="Times New Roman"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佳作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含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以上得獎作品由主辦單位規劃辦理得獎作品</w:t>
      </w:r>
      <w:r w:rsidRPr="005F6DE1">
        <w:rPr>
          <w:rFonts w:ascii="Times New Roman" w:eastAsia="標楷體" w:hAnsi="標楷體"/>
          <w:bCs/>
          <w:szCs w:val="24"/>
        </w:rPr>
        <w:t>展覽</w:t>
      </w:r>
      <w:r w:rsidRPr="005F6DE1">
        <w:rPr>
          <w:rFonts w:ascii="Times New Roman" w:eastAsia="標楷體" w:hAnsi="標楷體" w:hint="eastAsia"/>
          <w:bCs/>
          <w:szCs w:val="24"/>
        </w:rPr>
        <w:t>，頒獎典禮邀請所有得獎者參加。</w:t>
      </w:r>
    </w:p>
    <w:p w:rsidR="00BB1430" w:rsidRPr="005F6DE1" w:rsidRDefault="00BB1430" w:rsidP="00BB1430">
      <w:pPr>
        <w:pStyle w:val="a6"/>
        <w:numPr>
          <w:ilvl w:val="0"/>
          <w:numId w:val="1"/>
        </w:numPr>
        <w:spacing w:line="360" w:lineRule="exact"/>
        <w:ind w:leftChars="472" w:left="1416" w:hangingChars="118" w:hanging="283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主辦單位得視場地狀況保留展出數量及布展彈性。</w:t>
      </w:r>
    </w:p>
    <w:p w:rsidR="00BB1430" w:rsidRPr="005F6DE1" w:rsidRDefault="00BB1430" w:rsidP="00BB1430">
      <w:pPr>
        <w:pStyle w:val="a6"/>
        <w:numPr>
          <w:ilvl w:val="0"/>
          <w:numId w:val="4"/>
        </w:numPr>
        <w:spacing w:line="360" w:lineRule="exact"/>
        <w:ind w:leftChars="0" w:left="1200"/>
        <w:jc w:val="both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 w:hint="eastAsia"/>
          <w:szCs w:val="24"/>
        </w:rPr>
        <w:t>得獎作品</w:t>
      </w:r>
      <w:r w:rsidRPr="005F6DE1">
        <w:rPr>
          <w:rFonts w:ascii="Times New Roman" w:eastAsia="標楷體" w:hAnsi="標楷體"/>
          <w:szCs w:val="24"/>
        </w:rPr>
        <w:t>巡迴展：</w:t>
      </w:r>
      <w:r w:rsidRPr="005F6DE1">
        <w:rPr>
          <w:rFonts w:ascii="Times New Roman" w:eastAsia="標楷體" w:hAnsi="標楷體" w:hint="eastAsia"/>
          <w:szCs w:val="24"/>
        </w:rPr>
        <w:t>佳作</w:t>
      </w:r>
      <w:r w:rsidRPr="005F6DE1">
        <w:rPr>
          <w:rFonts w:ascii="Times New Roman" w:eastAsia="標楷體" w:hAnsi="標楷體" w:hint="eastAsia"/>
          <w:szCs w:val="24"/>
        </w:rPr>
        <w:t>(</w:t>
      </w:r>
      <w:r w:rsidRPr="005F6DE1">
        <w:rPr>
          <w:rFonts w:ascii="Times New Roman" w:eastAsia="標楷體" w:hAnsi="標楷體" w:hint="eastAsia"/>
          <w:szCs w:val="24"/>
        </w:rPr>
        <w:t>含</w:t>
      </w:r>
      <w:r w:rsidRPr="005F6DE1">
        <w:rPr>
          <w:rFonts w:ascii="Times New Roman" w:eastAsia="標楷體" w:hAnsi="標楷體" w:hint="eastAsia"/>
          <w:szCs w:val="24"/>
        </w:rPr>
        <w:t>)</w:t>
      </w:r>
      <w:r w:rsidRPr="005F6DE1">
        <w:rPr>
          <w:rFonts w:ascii="Times New Roman" w:eastAsia="標楷體" w:hAnsi="標楷體" w:hint="eastAsia"/>
          <w:szCs w:val="24"/>
        </w:rPr>
        <w:t>以上</w:t>
      </w:r>
      <w:r w:rsidRPr="005F6DE1">
        <w:rPr>
          <w:rFonts w:ascii="Times New Roman" w:eastAsia="標楷體" w:hAnsi="標楷體"/>
          <w:szCs w:val="24"/>
        </w:rPr>
        <w:t>得獎作品由主辦單位另規劃於</w:t>
      </w:r>
      <w:r w:rsidRPr="005F6DE1">
        <w:rPr>
          <w:rFonts w:ascii="Times New Roman" w:eastAsia="標楷體" w:hAnsi="標楷體" w:hint="eastAsia"/>
          <w:szCs w:val="24"/>
        </w:rPr>
        <w:t>不同空間</w:t>
      </w:r>
      <w:r w:rsidRPr="005F6DE1">
        <w:rPr>
          <w:rFonts w:ascii="Times New Roman" w:eastAsia="標楷體" w:hAnsi="標楷體"/>
          <w:szCs w:val="24"/>
        </w:rPr>
        <w:t>展出</w:t>
      </w:r>
      <w:r w:rsidRPr="005F6DE1">
        <w:rPr>
          <w:rFonts w:ascii="Times New Roman" w:eastAsia="標楷體" w:hAnsi="標楷體" w:hint="eastAsia"/>
          <w:szCs w:val="24"/>
        </w:rPr>
        <w:t>(</w:t>
      </w:r>
      <w:r w:rsidRPr="005F6DE1">
        <w:rPr>
          <w:rFonts w:ascii="Times New Roman" w:eastAsia="標楷體" w:hAnsi="標楷體" w:hint="eastAsia"/>
          <w:szCs w:val="24"/>
        </w:rPr>
        <w:t>包含公私立展出空間</w:t>
      </w:r>
      <w:r w:rsidRPr="005F6DE1">
        <w:rPr>
          <w:rFonts w:ascii="Times New Roman" w:eastAsia="標楷體" w:hAnsi="標楷體" w:hint="eastAsia"/>
          <w:szCs w:val="24"/>
        </w:rPr>
        <w:t>)</w:t>
      </w:r>
      <w:r w:rsidRPr="005F6DE1">
        <w:rPr>
          <w:rFonts w:ascii="Times New Roman" w:eastAsia="標楷體" w:hAnsi="標楷體"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300" w:left="1200"/>
        <w:rPr>
          <w:rFonts w:ascii="Times New Roman" w:eastAsia="標楷體" w:hAnsi="Times New Roman"/>
          <w:b/>
          <w:bCs/>
          <w:szCs w:val="24"/>
        </w:rPr>
      </w:pPr>
      <w:r w:rsidRPr="005F6DE1">
        <w:rPr>
          <w:rFonts w:ascii="Times New Roman" w:eastAsia="標楷體" w:hAnsi="標楷體" w:hint="eastAsia"/>
          <w:b/>
          <w:bCs/>
          <w:szCs w:val="24"/>
        </w:rPr>
        <w:t>作品展售</w:t>
      </w:r>
      <w:r w:rsidRPr="005F6DE1">
        <w:rPr>
          <w:rFonts w:ascii="Times New Roman" w:eastAsia="標楷體" w:hAnsi="標楷體"/>
          <w:b/>
          <w:bCs/>
          <w:szCs w:val="24"/>
        </w:rPr>
        <w:t>：</w:t>
      </w:r>
      <w:r w:rsidRPr="005F6DE1">
        <w:rPr>
          <w:rFonts w:ascii="Times New Roman" w:eastAsia="標楷體" w:hAnsi="Times New Roman"/>
          <w:b/>
          <w:bCs/>
          <w:szCs w:val="24"/>
        </w:rPr>
        <w:t xml:space="preserve"> </w:t>
      </w:r>
    </w:p>
    <w:p w:rsidR="00BB1430" w:rsidRPr="005F6DE1" w:rsidRDefault="00BB1430" w:rsidP="00BB1430">
      <w:pPr>
        <w:numPr>
          <w:ilvl w:val="0"/>
          <w:numId w:val="17"/>
        </w:numPr>
        <w:snapToGrid w:val="0"/>
        <w:spacing w:line="360" w:lineRule="exact"/>
        <w:ind w:rightChars="-45" w:right="-108"/>
        <w:rPr>
          <w:rFonts w:eastAsia="標楷體" w:hAnsi="標楷體"/>
        </w:rPr>
      </w:pPr>
      <w:r w:rsidRPr="005F6DE1">
        <w:rPr>
          <w:rFonts w:eastAsia="標楷體" w:hAnsi="標楷體" w:hint="eastAsia"/>
          <w:b/>
        </w:rPr>
        <w:t>初選入圍作品於決選送件時，請於</w:t>
      </w:r>
      <w:r w:rsidRPr="005F6DE1">
        <w:rPr>
          <w:rFonts w:eastAsia="標楷體" w:hAnsi="標楷體" w:hint="eastAsia"/>
        </w:rPr>
        <w:t>決選報名表件中</w:t>
      </w:r>
      <w:r w:rsidRPr="005F6DE1">
        <w:rPr>
          <w:rFonts w:eastAsia="標楷體" w:hAnsi="標楷體" w:hint="eastAsia"/>
          <w:b/>
        </w:rPr>
        <w:t>自行參酌市場行情訂定展售價格</w:t>
      </w:r>
      <w:r w:rsidRPr="005F6DE1">
        <w:rPr>
          <w:rFonts w:eastAsia="標楷體" w:hAnsi="標楷體" w:hint="eastAsia"/>
          <w:b/>
        </w:rPr>
        <w:t>(</w:t>
      </w:r>
      <w:r w:rsidRPr="005F6DE1">
        <w:rPr>
          <w:rFonts w:eastAsia="標楷體" w:hAnsi="標楷體" w:hint="eastAsia"/>
        </w:rPr>
        <w:t>西畫</w:t>
      </w:r>
      <w:r w:rsidRPr="005F6DE1">
        <w:rPr>
          <w:rFonts w:eastAsia="標楷體" w:hAnsi="標楷體" w:hint="eastAsia"/>
        </w:rPr>
        <w:t>1</w:t>
      </w:r>
      <w:r w:rsidRPr="005F6DE1">
        <w:rPr>
          <w:rFonts w:eastAsia="標楷體" w:hAnsi="標楷體" w:hint="eastAsia"/>
        </w:rPr>
        <w:t>號</w:t>
      </w:r>
      <w:r w:rsidRPr="005F6DE1">
        <w:rPr>
          <w:rFonts w:eastAsia="標楷體" w:hAnsi="標楷體" w:hint="eastAsia"/>
        </w:rPr>
        <w:t>/</w:t>
      </w:r>
      <w:r w:rsidRPr="005F6DE1">
        <w:rPr>
          <w:rFonts w:eastAsia="標楷體" w:hAnsi="標楷體" w:hint="eastAsia"/>
        </w:rPr>
        <w:t>國畫</w:t>
      </w:r>
      <w:r w:rsidRPr="005F6DE1">
        <w:rPr>
          <w:rFonts w:eastAsia="標楷體" w:hAnsi="標楷體" w:hint="eastAsia"/>
        </w:rPr>
        <w:t>1</w:t>
      </w:r>
      <w:r w:rsidRPr="005F6DE1">
        <w:rPr>
          <w:rFonts w:eastAsia="標楷體" w:hAnsi="標楷體" w:hint="eastAsia"/>
        </w:rPr>
        <w:t>才約以</w:t>
      </w:r>
      <w:r w:rsidRPr="005F6DE1">
        <w:rPr>
          <w:rFonts w:eastAsia="標楷體" w:hAnsi="標楷體" w:hint="eastAsia"/>
        </w:rPr>
        <w:t>1,500</w:t>
      </w:r>
      <w:r w:rsidRPr="005F6DE1">
        <w:rPr>
          <w:rFonts w:eastAsia="標楷體" w:hAnsi="標楷體" w:hint="eastAsia"/>
        </w:rPr>
        <w:t>元至</w:t>
      </w:r>
      <w:r w:rsidRPr="005F6DE1">
        <w:rPr>
          <w:rFonts w:eastAsia="標楷體" w:hAnsi="標楷體" w:hint="eastAsia"/>
        </w:rPr>
        <w:t>3,000</w:t>
      </w:r>
      <w:r w:rsidRPr="005F6DE1">
        <w:rPr>
          <w:rFonts w:eastAsia="標楷體" w:hAnsi="標楷體" w:hint="eastAsia"/>
        </w:rPr>
        <w:t>元計，</w:t>
      </w:r>
      <w:r w:rsidRPr="005F6DE1">
        <w:rPr>
          <w:rFonts w:eastAsia="標楷體" w:hAnsi="標楷體" w:hint="eastAsia"/>
          <w:b/>
        </w:rPr>
        <w:t>作品售價之訂定以</w:t>
      </w:r>
      <w:r w:rsidRPr="005F6DE1">
        <w:rPr>
          <w:rFonts w:eastAsia="標楷體" w:hAnsi="標楷體" w:hint="eastAsia"/>
          <w:b/>
        </w:rPr>
        <w:t>10</w:t>
      </w:r>
      <w:r w:rsidRPr="005F6DE1">
        <w:rPr>
          <w:rFonts w:eastAsia="標楷體" w:hAnsi="標楷體" w:hint="eastAsia"/>
          <w:b/>
        </w:rPr>
        <w:t>萬元為上限，</w:t>
      </w:r>
      <w:r>
        <w:rPr>
          <w:rFonts w:eastAsia="標楷體" w:hAnsi="標楷體" w:hint="eastAsia"/>
          <w:b/>
        </w:rPr>
        <w:t>未填或超過上述金額，</w:t>
      </w:r>
      <w:r w:rsidRPr="005F6DE1">
        <w:rPr>
          <w:rFonts w:eastAsia="標楷體" w:hAnsi="標楷體" w:hint="eastAsia"/>
          <w:b/>
        </w:rPr>
        <w:t>視為不符合本簡章規定，喪失入圍資格</w:t>
      </w:r>
      <w:r w:rsidRPr="005F6DE1">
        <w:rPr>
          <w:rFonts w:eastAsia="標楷體" w:hAnsi="標楷體" w:hint="eastAsia"/>
          <w:b/>
        </w:rPr>
        <w:t>)</w:t>
      </w:r>
      <w:r w:rsidRPr="005F6DE1">
        <w:rPr>
          <w:rFonts w:eastAsia="標楷體" w:hAnsi="標楷體" w:hint="eastAsia"/>
        </w:rPr>
        <w:t>及可提供之</w:t>
      </w:r>
      <w:r w:rsidRPr="005F6DE1">
        <w:rPr>
          <w:rFonts w:eastAsia="標楷體" w:hAnsi="標楷體" w:hint="eastAsia"/>
          <w:b/>
        </w:rPr>
        <w:t>銷售折扣額度</w:t>
      </w:r>
      <w:r w:rsidRPr="005F6DE1">
        <w:rPr>
          <w:rFonts w:eastAsia="標楷體" w:hAnsi="標楷體" w:hint="eastAsia"/>
          <w:b/>
        </w:rPr>
        <w:t>(</w:t>
      </w:r>
      <w:r w:rsidRPr="005F6DE1">
        <w:rPr>
          <w:rFonts w:eastAsia="標楷體" w:hAnsi="標楷體" w:hint="eastAsia"/>
          <w:b/>
        </w:rPr>
        <w:t>即售價下限</w:t>
      </w:r>
      <w:r w:rsidRPr="005F6DE1">
        <w:rPr>
          <w:rFonts w:eastAsia="標楷體" w:hAnsi="標楷體" w:hint="eastAsia"/>
          <w:b/>
        </w:rPr>
        <w:t>)</w:t>
      </w:r>
      <w:r w:rsidRPr="005F6DE1">
        <w:rPr>
          <w:rFonts w:eastAsia="標楷體" w:hAnsi="標楷體" w:hint="eastAsia"/>
        </w:rPr>
        <w:t>。後續佳作</w:t>
      </w:r>
      <w:r w:rsidRPr="005F6DE1">
        <w:rPr>
          <w:rFonts w:eastAsia="標楷體" w:hAnsi="標楷體" w:hint="eastAsia"/>
        </w:rPr>
        <w:t>(</w:t>
      </w:r>
      <w:r w:rsidRPr="005F6DE1">
        <w:rPr>
          <w:rFonts w:eastAsia="標楷體" w:hAnsi="標楷體" w:hint="eastAsia"/>
        </w:rPr>
        <w:t>含</w:t>
      </w:r>
      <w:r w:rsidRPr="005F6DE1">
        <w:rPr>
          <w:rFonts w:eastAsia="標楷體" w:hAnsi="標楷體" w:hint="eastAsia"/>
        </w:rPr>
        <w:t>)</w:t>
      </w:r>
      <w:r w:rsidRPr="005F6DE1">
        <w:rPr>
          <w:rFonts w:eastAsia="標楷體" w:hAnsi="標楷體" w:hint="eastAsia"/>
        </w:rPr>
        <w:t>以上得獎作品將於</w:t>
      </w:r>
      <w:r>
        <w:rPr>
          <w:rFonts w:eastAsia="標楷體" w:hAnsi="標楷體" w:hint="eastAsia"/>
        </w:rPr>
        <w:t>9</w:t>
      </w:r>
      <w:r w:rsidRPr="005F6DE1">
        <w:rPr>
          <w:rFonts w:eastAsia="標楷體" w:hAnsi="標楷體" w:hint="eastAsia"/>
        </w:rPr>
        <w:t>月</w:t>
      </w:r>
      <w:r w:rsidRPr="005F6DE1">
        <w:rPr>
          <w:rFonts w:eastAsia="標楷體" w:hAnsi="標楷體" w:hint="eastAsia"/>
        </w:rPr>
        <w:t>~12</w:t>
      </w:r>
      <w:r w:rsidRPr="005F6DE1">
        <w:rPr>
          <w:rFonts w:eastAsia="標楷體" w:hAnsi="標楷體" w:hint="eastAsia"/>
        </w:rPr>
        <w:t>月期間進行展售，展覽結束後將售出之作品送至收藏家</w:t>
      </w:r>
      <w:r w:rsidRPr="005F6DE1">
        <w:rPr>
          <w:rFonts w:eastAsia="標楷體" w:hAnsi="標楷體"/>
        </w:rPr>
        <w:t>。</w:t>
      </w:r>
    </w:p>
    <w:p w:rsidR="00BB1430" w:rsidRPr="005F6DE1" w:rsidRDefault="00BB1430" w:rsidP="00BB1430">
      <w:pPr>
        <w:numPr>
          <w:ilvl w:val="0"/>
          <w:numId w:val="17"/>
        </w:numPr>
        <w:snapToGrid w:val="0"/>
        <w:spacing w:line="360" w:lineRule="exact"/>
        <w:ind w:rightChars="-45" w:right="-108"/>
        <w:rPr>
          <w:rFonts w:eastAsia="標楷體" w:hAnsi="標楷體"/>
        </w:rPr>
      </w:pPr>
      <w:r w:rsidRPr="005F6DE1">
        <w:rPr>
          <w:rFonts w:eastAsia="標楷體" w:hAnsi="標楷體" w:hint="eastAsia"/>
        </w:rPr>
        <w:t>展售所得分配比例：創作者</w:t>
      </w:r>
      <w:r w:rsidRPr="005F6DE1">
        <w:rPr>
          <w:rFonts w:eastAsia="標楷體" w:hAnsi="標楷體" w:hint="eastAsia"/>
        </w:rPr>
        <w:t>80%</w:t>
      </w:r>
      <w:r w:rsidRPr="005F6DE1">
        <w:rPr>
          <w:rFonts w:eastAsia="標楷體" w:hAnsi="標楷體" w:hint="eastAsia"/>
        </w:rPr>
        <w:t>、國庫</w:t>
      </w:r>
      <w:r w:rsidRPr="005F6DE1">
        <w:rPr>
          <w:rFonts w:eastAsia="標楷體" w:hAnsi="標楷體" w:hint="eastAsia"/>
        </w:rPr>
        <w:t>20%</w:t>
      </w:r>
      <w:r w:rsidRPr="005F6DE1">
        <w:rPr>
          <w:rFonts w:eastAsia="標楷體" w:hAnsi="標楷體" w:hint="eastAsia"/>
        </w:rPr>
        <w:t>，相關執行作業將另行公告。</w:t>
      </w:r>
    </w:p>
    <w:p w:rsidR="00BB1430" w:rsidRPr="005F6DE1" w:rsidRDefault="00BB1430" w:rsidP="00BB1430">
      <w:pPr>
        <w:pStyle w:val="a6"/>
        <w:numPr>
          <w:ilvl w:val="0"/>
          <w:numId w:val="4"/>
        </w:numPr>
        <w:spacing w:line="360" w:lineRule="exact"/>
        <w:ind w:leftChars="0" w:left="1200"/>
        <w:jc w:val="both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szCs w:val="24"/>
        </w:rPr>
        <w:t>大專社會組</w:t>
      </w:r>
      <w:r w:rsidRPr="005F6DE1">
        <w:rPr>
          <w:rFonts w:ascii="Times New Roman" w:eastAsia="標楷體" w:hAnsi="標楷體" w:hint="eastAsia"/>
          <w:szCs w:val="24"/>
        </w:rPr>
        <w:t>璞玉銅獎</w:t>
      </w:r>
      <w:r w:rsidRPr="005F6DE1">
        <w:rPr>
          <w:rFonts w:ascii="Times New Roman" w:eastAsia="標楷體" w:hAnsi="標楷體" w:hint="eastAsia"/>
          <w:szCs w:val="24"/>
        </w:rPr>
        <w:t>(</w:t>
      </w:r>
      <w:r w:rsidRPr="005F6DE1">
        <w:rPr>
          <w:rFonts w:ascii="Times New Roman" w:eastAsia="標楷體" w:hAnsi="標楷體" w:hint="eastAsia"/>
          <w:szCs w:val="24"/>
        </w:rPr>
        <w:t>含</w:t>
      </w:r>
      <w:r w:rsidRPr="005F6DE1">
        <w:rPr>
          <w:rFonts w:ascii="Times New Roman" w:eastAsia="標楷體" w:hAnsi="標楷體" w:hint="eastAsia"/>
          <w:szCs w:val="24"/>
        </w:rPr>
        <w:t>)</w:t>
      </w:r>
      <w:r w:rsidRPr="005F6DE1">
        <w:rPr>
          <w:rFonts w:ascii="Times New Roman" w:eastAsia="標楷體" w:hAnsi="標楷體"/>
          <w:szCs w:val="24"/>
        </w:rPr>
        <w:t>以上得獎者，由主辦單位安排訪談錄影，記錄創作心得與經驗分享，將影片上傳</w:t>
      </w:r>
      <w:r w:rsidRPr="005F6DE1">
        <w:rPr>
          <w:rFonts w:ascii="Times New Roman" w:eastAsia="標楷體" w:hAnsi="Times New Roman"/>
          <w:szCs w:val="24"/>
        </w:rPr>
        <w:t>Youtube</w:t>
      </w:r>
      <w:r w:rsidRPr="005F6DE1">
        <w:rPr>
          <w:rFonts w:ascii="Times New Roman" w:eastAsia="標楷體" w:hAnsi="Times New Roman" w:hint="eastAsia"/>
          <w:szCs w:val="24"/>
        </w:rPr>
        <w:t>及粉絲專頁</w:t>
      </w:r>
      <w:r w:rsidRPr="005F6DE1">
        <w:rPr>
          <w:rFonts w:ascii="Times New Roman" w:eastAsia="標楷體" w:hAnsi="標楷體"/>
          <w:szCs w:val="24"/>
        </w:rPr>
        <w:t>，進行宣傳及推廣。</w:t>
      </w:r>
    </w:p>
    <w:p w:rsidR="00BB1430" w:rsidRPr="005F6DE1" w:rsidRDefault="00BB1430" w:rsidP="00BB1430">
      <w:pPr>
        <w:pStyle w:val="a6"/>
        <w:numPr>
          <w:ilvl w:val="0"/>
          <w:numId w:val="4"/>
        </w:numPr>
        <w:spacing w:line="360" w:lineRule="exact"/>
        <w:ind w:leftChars="0" w:left="1200"/>
        <w:jc w:val="both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szCs w:val="24"/>
        </w:rPr>
        <w:t>得獎作品</w:t>
      </w:r>
      <w:r w:rsidRPr="005F6DE1">
        <w:rPr>
          <w:rFonts w:ascii="Times New Roman" w:eastAsia="標楷體" w:hAnsi="標楷體" w:hint="eastAsia"/>
          <w:szCs w:val="24"/>
        </w:rPr>
        <w:t>專輯由主辦單位</w:t>
      </w:r>
      <w:r w:rsidRPr="005F6DE1">
        <w:rPr>
          <w:rFonts w:ascii="Times New Roman" w:eastAsia="標楷體" w:hAnsi="標楷體"/>
          <w:szCs w:val="24"/>
        </w:rPr>
        <w:t>寄送畫廊及大專院校美術相關系所。</w:t>
      </w:r>
    </w:p>
    <w:p w:rsidR="00BB1430" w:rsidRPr="005F6DE1" w:rsidRDefault="00BB1430" w:rsidP="00BB1430">
      <w:pPr>
        <w:pStyle w:val="a6"/>
        <w:spacing w:line="360" w:lineRule="exact"/>
        <w:ind w:leftChars="0" w:left="1200"/>
        <w:jc w:val="both"/>
        <w:rPr>
          <w:rFonts w:ascii="Times New Roman" w:eastAsia="標楷體" w:hAnsi="標楷體"/>
          <w:szCs w:val="24"/>
        </w:rPr>
      </w:pPr>
    </w:p>
    <w:p w:rsidR="00BB1430" w:rsidRPr="005F6DE1" w:rsidRDefault="00BB1430" w:rsidP="00BB1430">
      <w:pPr>
        <w:pStyle w:val="a6"/>
        <w:spacing w:line="360" w:lineRule="exact"/>
        <w:ind w:leftChars="0" w:left="1200"/>
        <w:jc w:val="both"/>
        <w:rPr>
          <w:rFonts w:ascii="Times New Roman" w:eastAsia="標楷體" w:hAnsi="標楷體"/>
          <w:szCs w:val="24"/>
        </w:rPr>
      </w:pPr>
    </w:p>
    <w:p w:rsidR="00BB1430" w:rsidRPr="005F6DE1" w:rsidRDefault="00BB1430" w:rsidP="001E6173">
      <w:pPr>
        <w:autoSpaceDE w:val="0"/>
        <w:autoSpaceDN w:val="0"/>
        <w:adjustRightInd w:val="0"/>
        <w:spacing w:beforeLines="50" w:before="180" w:line="360" w:lineRule="exact"/>
        <w:rPr>
          <w:rFonts w:eastAsia="標楷體" w:hAnsi="標楷體"/>
          <w:bCs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t>九</w:t>
      </w:r>
      <w:r w:rsidRPr="005F6DE1">
        <w:rPr>
          <w:rFonts w:eastAsia="標楷體" w:hAnsi="標楷體"/>
          <w:bCs/>
          <w:sz w:val="32"/>
          <w:szCs w:val="32"/>
        </w:rPr>
        <w:t>、作品</w:t>
      </w:r>
      <w:r w:rsidRPr="005F6DE1">
        <w:rPr>
          <w:rFonts w:eastAsia="標楷體" w:hAnsi="標楷體" w:hint="eastAsia"/>
          <w:bCs/>
          <w:sz w:val="32"/>
          <w:szCs w:val="32"/>
        </w:rPr>
        <w:t>安全及保險</w:t>
      </w:r>
    </w:p>
    <w:p w:rsidR="00BB1430" w:rsidRPr="005F6DE1" w:rsidRDefault="00BB1430" w:rsidP="001E6173">
      <w:pPr>
        <w:pStyle w:val="a6"/>
        <w:numPr>
          <w:ilvl w:val="0"/>
          <w:numId w:val="10"/>
        </w:numPr>
        <w:spacing w:beforeLines="50" w:before="180" w:line="360" w:lineRule="exact"/>
        <w:ind w:leftChars="0" w:left="12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保險期間：自決選收件日起至退件日止。</w:t>
      </w:r>
    </w:p>
    <w:p w:rsidR="00BB1430" w:rsidRPr="005F6DE1" w:rsidRDefault="00BB1430" w:rsidP="00BB1430">
      <w:pPr>
        <w:pStyle w:val="a6"/>
        <w:numPr>
          <w:ilvl w:val="0"/>
          <w:numId w:val="10"/>
        </w:numPr>
        <w:spacing w:line="360" w:lineRule="exact"/>
        <w:ind w:leftChars="0" w:left="12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決選評審前：</w:t>
      </w:r>
    </w:p>
    <w:p w:rsidR="00BB1430" w:rsidRPr="005F6DE1" w:rsidRDefault="00BB1430" w:rsidP="00BB1430">
      <w:pPr>
        <w:pStyle w:val="a6"/>
        <w:numPr>
          <w:ilvl w:val="0"/>
          <w:numId w:val="11"/>
        </w:numPr>
        <w:spacing w:line="360" w:lineRule="exact"/>
        <w:ind w:leftChars="0" w:hanging="24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高中職組每件作品均以新臺幣</w:t>
      </w:r>
      <w:r w:rsidRPr="005F6DE1">
        <w:rPr>
          <w:rFonts w:ascii="Times New Roman" w:eastAsia="標楷體" w:hAnsi="標楷體" w:hint="eastAsia"/>
          <w:bCs/>
          <w:szCs w:val="24"/>
        </w:rPr>
        <w:t>1</w:t>
      </w:r>
      <w:r w:rsidRPr="005F6DE1">
        <w:rPr>
          <w:rFonts w:ascii="Times New Roman" w:eastAsia="標楷體" w:hAnsi="標楷體" w:hint="eastAsia"/>
          <w:bCs/>
          <w:szCs w:val="24"/>
        </w:rPr>
        <w:t>萬元為送件之原件作品保額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最高賠償金額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11"/>
        </w:numPr>
        <w:spacing w:line="360" w:lineRule="exact"/>
        <w:ind w:leftChars="0" w:hanging="24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大專社會組每件作品均以新臺幣</w:t>
      </w:r>
      <w:r w:rsidRPr="005F6DE1">
        <w:rPr>
          <w:rFonts w:ascii="Times New Roman" w:eastAsia="標楷體" w:hAnsi="標楷體" w:hint="eastAsia"/>
          <w:bCs/>
          <w:szCs w:val="24"/>
        </w:rPr>
        <w:t>2</w:t>
      </w:r>
      <w:r w:rsidRPr="005F6DE1">
        <w:rPr>
          <w:rFonts w:ascii="Times New Roman" w:eastAsia="標楷體" w:hAnsi="標楷體" w:hint="eastAsia"/>
          <w:bCs/>
          <w:szCs w:val="24"/>
        </w:rPr>
        <w:t>萬元為送件之原件作品保額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最高賠償金額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10"/>
        </w:numPr>
        <w:spacing w:line="360" w:lineRule="exact"/>
        <w:ind w:leftChars="0" w:left="12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決選評審後：作品出險時以投保金額為理賠上限，作者不得異議。</w:t>
      </w:r>
      <w:r w:rsidRPr="005F6DE1">
        <w:rPr>
          <w:rFonts w:ascii="Times New Roman" w:eastAsia="標楷體" w:hAnsi="標楷體"/>
          <w:bCs/>
          <w:szCs w:val="24"/>
        </w:rPr>
        <w:t>有關出險責任依保險單所載條款為準。</w:t>
      </w:r>
    </w:p>
    <w:p w:rsidR="00BB1430" w:rsidRPr="005F6DE1" w:rsidRDefault="00BB1430" w:rsidP="00BB1430">
      <w:pPr>
        <w:pStyle w:val="a6"/>
        <w:numPr>
          <w:ilvl w:val="0"/>
          <w:numId w:val="12"/>
        </w:numPr>
        <w:spacing w:line="360" w:lineRule="exact"/>
        <w:ind w:leftChars="0" w:hanging="24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高中職組璞玉銅獎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含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以上得獎作品，每件作品保額新臺幣</w:t>
      </w:r>
      <w:r w:rsidRPr="005F6DE1">
        <w:rPr>
          <w:rFonts w:ascii="Times New Roman" w:eastAsia="標楷體" w:hAnsi="標楷體" w:hint="eastAsia"/>
          <w:bCs/>
          <w:szCs w:val="24"/>
        </w:rPr>
        <w:t>5</w:t>
      </w:r>
      <w:r w:rsidRPr="005F6DE1">
        <w:rPr>
          <w:rFonts w:ascii="Times New Roman" w:eastAsia="標楷體" w:hAnsi="標楷體" w:hint="eastAsia"/>
          <w:bCs/>
          <w:szCs w:val="24"/>
        </w:rPr>
        <w:t>萬元整；佳作作品每件保額新臺幣</w:t>
      </w:r>
      <w:r w:rsidRPr="005F6DE1">
        <w:rPr>
          <w:rFonts w:ascii="Times New Roman" w:eastAsia="標楷體" w:hAnsi="標楷體" w:hint="eastAsia"/>
          <w:bCs/>
          <w:szCs w:val="24"/>
        </w:rPr>
        <w:t>3</w:t>
      </w:r>
      <w:r w:rsidRPr="005F6DE1">
        <w:rPr>
          <w:rFonts w:ascii="Times New Roman" w:eastAsia="標楷體" w:hAnsi="標楷體" w:hint="eastAsia"/>
          <w:bCs/>
          <w:szCs w:val="24"/>
        </w:rPr>
        <w:t>萬元整；入選及未得獎者以每件作品新臺幣</w:t>
      </w:r>
      <w:r w:rsidRPr="005F6DE1">
        <w:rPr>
          <w:rFonts w:ascii="Times New Roman" w:eastAsia="標楷體" w:hAnsi="標楷體" w:hint="eastAsia"/>
          <w:bCs/>
          <w:szCs w:val="24"/>
        </w:rPr>
        <w:t>1</w:t>
      </w:r>
      <w:r w:rsidRPr="005F6DE1">
        <w:rPr>
          <w:rFonts w:ascii="Times New Roman" w:eastAsia="標楷體" w:hAnsi="標楷體" w:hint="eastAsia"/>
          <w:bCs/>
          <w:szCs w:val="24"/>
        </w:rPr>
        <w:t>萬元整投保。</w:t>
      </w:r>
    </w:p>
    <w:p w:rsidR="00BB1430" w:rsidRPr="005F6DE1" w:rsidRDefault="00BB1430" w:rsidP="00BB1430">
      <w:pPr>
        <w:pStyle w:val="a6"/>
        <w:numPr>
          <w:ilvl w:val="0"/>
          <w:numId w:val="12"/>
        </w:numPr>
        <w:spacing w:line="360" w:lineRule="exact"/>
        <w:ind w:leftChars="0" w:hanging="24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大專社會組璞玉銅獎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含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以上得獎作品，每件作品保額新臺幣</w:t>
      </w:r>
      <w:r w:rsidRPr="005F6DE1">
        <w:rPr>
          <w:rFonts w:ascii="Times New Roman" w:eastAsia="標楷體" w:hAnsi="標楷體" w:hint="eastAsia"/>
          <w:bCs/>
          <w:szCs w:val="24"/>
        </w:rPr>
        <w:t>10</w:t>
      </w:r>
      <w:r w:rsidRPr="005F6DE1">
        <w:rPr>
          <w:rFonts w:ascii="Times New Roman" w:eastAsia="標楷體" w:hAnsi="標楷體" w:hint="eastAsia"/>
          <w:bCs/>
          <w:szCs w:val="24"/>
        </w:rPr>
        <w:t>萬元整；佳作作品每件保額新臺幣</w:t>
      </w:r>
      <w:r w:rsidRPr="005F6DE1">
        <w:rPr>
          <w:rFonts w:ascii="Times New Roman" w:eastAsia="標楷體" w:hAnsi="標楷體" w:hint="eastAsia"/>
          <w:bCs/>
          <w:szCs w:val="24"/>
        </w:rPr>
        <w:t>5</w:t>
      </w:r>
      <w:r w:rsidRPr="005F6DE1">
        <w:rPr>
          <w:rFonts w:ascii="Times New Roman" w:eastAsia="標楷體" w:hAnsi="標楷體" w:hint="eastAsia"/>
          <w:bCs/>
          <w:szCs w:val="24"/>
        </w:rPr>
        <w:t>萬元整；入選及未得獎者以每件作品新臺幣</w:t>
      </w:r>
      <w:r w:rsidRPr="005F6DE1">
        <w:rPr>
          <w:rFonts w:ascii="Times New Roman" w:eastAsia="標楷體" w:hAnsi="標楷體" w:hint="eastAsia"/>
          <w:bCs/>
          <w:szCs w:val="24"/>
        </w:rPr>
        <w:t>2</w:t>
      </w:r>
      <w:r w:rsidRPr="005F6DE1">
        <w:rPr>
          <w:rFonts w:ascii="Times New Roman" w:eastAsia="標楷體" w:hAnsi="標楷體" w:hint="eastAsia"/>
          <w:bCs/>
          <w:szCs w:val="24"/>
        </w:rPr>
        <w:t>萬元整投保。</w:t>
      </w:r>
      <w:r w:rsidRPr="005F6DE1">
        <w:rPr>
          <w:rFonts w:ascii="Times New Roman" w:eastAsia="標楷體" w:hAnsi="Times New Roman"/>
          <w:bCs/>
          <w:szCs w:val="24"/>
        </w:rPr>
        <w:t xml:space="preserve"> </w:t>
      </w:r>
    </w:p>
    <w:p w:rsidR="00BB1430" w:rsidRPr="005F6DE1" w:rsidRDefault="00BB1430" w:rsidP="00BB1430">
      <w:pPr>
        <w:pStyle w:val="a6"/>
        <w:numPr>
          <w:ilvl w:val="0"/>
          <w:numId w:val="12"/>
        </w:numPr>
        <w:spacing w:line="360" w:lineRule="exact"/>
        <w:ind w:leftChars="0" w:hanging="24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展覽期間，主辦單位對參展作品負保管之責。惟因作品材質脆弱、作品未標示開箱圖示、未用紙箱或妥善包裝等原由，導致作品於裝卸時受損，或因其他不可抗拒因素受損者，主辦單位不負賠償之責。</w:t>
      </w:r>
    </w:p>
    <w:p w:rsidR="00BB1430" w:rsidRPr="005F6DE1" w:rsidRDefault="00BB1430" w:rsidP="001E6173">
      <w:pPr>
        <w:autoSpaceDE w:val="0"/>
        <w:autoSpaceDN w:val="0"/>
        <w:adjustRightInd w:val="0"/>
        <w:spacing w:beforeLines="50" w:before="180" w:line="360" w:lineRule="exact"/>
        <w:rPr>
          <w:rFonts w:eastAsia="標楷體" w:hAnsi="標楷體"/>
          <w:bCs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t>十、</w:t>
      </w:r>
      <w:r w:rsidRPr="005F6DE1">
        <w:rPr>
          <w:rFonts w:eastAsia="標楷體" w:hAnsi="標楷體"/>
          <w:bCs/>
          <w:sz w:val="32"/>
          <w:szCs w:val="32"/>
        </w:rPr>
        <w:t>作品退件</w:t>
      </w:r>
    </w:p>
    <w:p w:rsidR="00BB1430" w:rsidRPr="005F6DE1" w:rsidRDefault="00BB1430" w:rsidP="00BB1430">
      <w:pPr>
        <w:pStyle w:val="a6"/>
        <w:numPr>
          <w:ilvl w:val="0"/>
          <w:numId w:val="16"/>
        </w:numPr>
        <w:spacing w:line="360" w:lineRule="exact"/>
        <w:ind w:leftChars="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未得獎與未參與</w:t>
      </w:r>
      <w:r w:rsidRPr="005F6DE1">
        <w:rPr>
          <w:rFonts w:ascii="Times New Roman" w:eastAsia="標楷體" w:hAnsi="標楷體" w:hint="eastAsia"/>
          <w:kern w:val="0"/>
          <w:szCs w:val="24"/>
        </w:rPr>
        <w:t>展出</w:t>
      </w:r>
      <w:r w:rsidRPr="005F6DE1">
        <w:rPr>
          <w:rFonts w:ascii="Times New Roman" w:eastAsia="標楷體" w:hAnsi="標楷體"/>
          <w:kern w:val="0"/>
          <w:szCs w:val="24"/>
        </w:rPr>
        <w:t>作品於</w:t>
      </w:r>
      <w:r w:rsidRPr="005F6DE1">
        <w:rPr>
          <w:rFonts w:ascii="Times New Roman" w:eastAsia="標楷體" w:hAnsi="Times New Roman"/>
          <w:kern w:val="0"/>
          <w:szCs w:val="24"/>
        </w:rPr>
        <w:t>6</w:t>
      </w:r>
      <w:r w:rsidRPr="005F6DE1">
        <w:rPr>
          <w:rFonts w:ascii="Times New Roman" w:eastAsia="標楷體" w:hAnsi="標楷體"/>
          <w:kern w:val="0"/>
          <w:szCs w:val="24"/>
        </w:rPr>
        <w:t>月</w:t>
      </w:r>
      <w:r w:rsidRPr="005F6DE1">
        <w:rPr>
          <w:rFonts w:ascii="Times New Roman" w:eastAsia="標楷體" w:hAnsi="Times New Roman" w:hint="eastAsia"/>
          <w:kern w:val="0"/>
          <w:szCs w:val="24"/>
        </w:rPr>
        <w:t>23</w:t>
      </w:r>
      <w:r w:rsidRPr="005F6DE1">
        <w:rPr>
          <w:rFonts w:ascii="Times New Roman" w:eastAsia="標楷體" w:hAnsi="標楷體"/>
          <w:kern w:val="0"/>
          <w:szCs w:val="24"/>
        </w:rPr>
        <w:t>日前</w:t>
      </w:r>
      <w:r w:rsidRPr="005F6DE1">
        <w:rPr>
          <w:rFonts w:ascii="Times New Roman" w:eastAsia="標楷體" w:hAnsi="標楷體"/>
          <w:bCs/>
          <w:szCs w:val="24"/>
        </w:rPr>
        <w:t>以貨運或郵寄方式送回送件人通訊地址。</w:t>
      </w:r>
    </w:p>
    <w:p w:rsidR="00BB1430" w:rsidRPr="005F6DE1" w:rsidRDefault="00BB1430" w:rsidP="00BB1430">
      <w:pPr>
        <w:pStyle w:val="a6"/>
        <w:numPr>
          <w:ilvl w:val="0"/>
          <w:numId w:val="16"/>
        </w:numPr>
        <w:spacing w:line="360" w:lineRule="exact"/>
        <w:ind w:leftChars="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佳作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含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以上</w:t>
      </w:r>
      <w:r w:rsidRPr="005F6DE1">
        <w:rPr>
          <w:rFonts w:ascii="Times New Roman" w:eastAsia="標楷體" w:hAnsi="標楷體"/>
          <w:bCs/>
          <w:szCs w:val="24"/>
        </w:rPr>
        <w:t>得獎作品</w:t>
      </w:r>
      <w:r w:rsidRPr="005F6DE1">
        <w:rPr>
          <w:rFonts w:ascii="Times New Roman" w:eastAsia="標楷體" w:hAnsi="標楷體"/>
          <w:kern w:val="0"/>
          <w:szCs w:val="24"/>
        </w:rPr>
        <w:t>於巡迴展</w:t>
      </w:r>
      <w:r w:rsidRPr="005F6DE1">
        <w:rPr>
          <w:rFonts w:ascii="Times New Roman" w:eastAsia="標楷體" w:hAnsi="標楷體" w:hint="eastAsia"/>
          <w:kern w:val="0"/>
          <w:szCs w:val="24"/>
        </w:rPr>
        <w:t>售結束</w:t>
      </w:r>
      <w:r w:rsidRPr="005F6DE1">
        <w:rPr>
          <w:rFonts w:ascii="Times New Roman" w:eastAsia="標楷體" w:hAnsi="標楷體"/>
          <w:kern w:val="0"/>
          <w:szCs w:val="24"/>
        </w:rPr>
        <w:t>後於</w:t>
      </w:r>
      <w:r w:rsidRPr="005F6DE1">
        <w:rPr>
          <w:rFonts w:ascii="Times New Roman" w:eastAsia="標楷體" w:hAnsi="標楷體" w:hint="eastAsia"/>
          <w:kern w:val="0"/>
          <w:szCs w:val="24"/>
        </w:rPr>
        <w:t>108</w:t>
      </w:r>
      <w:r w:rsidRPr="005F6DE1">
        <w:rPr>
          <w:rFonts w:ascii="Times New Roman" w:eastAsia="標楷體" w:hAnsi="標楷體" w:hint="eastAsia"/>
          <w:kern w:val="0"/>
          <w:szCs w:val="24"/>
        </w:rPr>
        <w:t>年</w:t>
      </w:r>
      <w:r w:rsidRPr="005F6DE1">
        <w:rPr>
          <w:rFonts w:ascii="Times New Roman" w:eastAsia="標楷體" w:hAnsi="Times New Roman"/>
          <w:kern w:val="0"/>
          <w:szCs w:val="24"/>
        </w:rPr>
        <w:t>1</w:t>
      </w:r>
      <w:r w:rsidRPr="005F6DE1">
        <w:rPr>
          <w:rFonts w:ascii="Times New Roman" w:eastAsia="標楷體" w:hAnsi="標楷體"/>
          <w:kern w:val="0"/>
          <w:szCs w:val="24"/>
        </w:rPr>
        <w:t>月底前以</w:t>
      </w:r>
      <w:r w:rsidRPr="005F6DE1">
        <w:rPr>
          <w:rFonts w:ascii="Times New Roman" w:eastAsia="標楷體" w:hAnsi="標楷體"/>
          <w:bCs/>
          <w:szCs w:val="24"/>
        </w:rPr>
        <w:t>貨運或郵寄方式送回送件人通訊地址，</w:t>
      </w:r>
      <w:r w:rsidRPr="005F6DE1">
        <w:rPr>
          <w:rFonts w:ascii="Times New Roman" w:eastAsia="標楷體" w:hAnsi="標楷體" w:hint="eastAsia"/>
          <w:bCs/>
          <w:szCs w:val="24"/>
        </w:rPr>
        <w:t>售出作品另行寄送收藏家</w:t>
      </w:r>
      <w:r w:rsidRPr="005F6DE1">
        <w:rPr>
          <w:rFonts w:ascii="Times New Roman" w:eastAsia="標楷體" w:hAnsi="標楷體"/>
          <w:bCs/>
          <w:szCs w:val="24"/>
        </w:rPr>
        <w:t>。</w:t>
      </w:r>
    </w:p>
    <w:p w:rsidR="00BB1430" w:rsidRPr="005F6DE1" w:rsidRDefault="00BB1430" w:rsidP="001E6173">
      <w:pPr>
        <w:spacing w:beforeLines="50" w:before="180" w:line="360" w:lineRule="exact"/>
        <w:rPr>
          <w:rFonts w:eastAsia="標楷體" w:hAnsi="標楷體"/>
          <w:bCs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t>十一、獲獎者義務</w:t>
      </w:r>
    </w:p>
    <w:p w:rsidR="00BB1430" w:rsidRPr="005F6DE1" w:rsidRDefault="00BB1430" w:rsidP="00BB1430">
      <w:pPr>
        <w:pStyle w:val="a6"/>
        <w:numPr>
          <w:ilvl w:val="0"/>
          <w:numId w:val="2"/>
        </w:numPr>
        <w:spacing w:line="360" w:lineRule="exact"/>
        <w:ind w:leftChars="0" w:left="12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參賽者同意如獲佳作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含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以上獎項，</w:t>
      </w:r>
      <w:r w:rsidRPr="005F6DE1">
        <w:rPr>
          <w:rFonts w:ascii="Times New Roman" w:eastAsia="標楷體" w:hAnsi="標楷體" w:hint="eastAsia"/>
          <w:b/>
          <w:bCs/>
          <w:szCs w:val="24"/>
          <w:u w:val="single"/>
        </w:rPr>
        <w:t>同意</w:t>
      </w:r>
      <w:r w:rsidRPr="005F6DE1">
        <w:rPr>
          <w:rFonts w:ascii="Times New Roman" w:eastAsia="標楷體" w:hAnsi="標楷體"/>
          <w:b/>
          <w:bCs/>
          <w:szCs w:val="24"/>
          <w:u w:val="single"/>
        </w:rPr>
        <w:t>主辦單位規劃作品展</w:t>
      </w:r>
      <w:r w:rsidRPr="005F6DE1">
        <w:rPr>
          <w:rFonts w:ascii="Times New Roman" w:eastAsia="標楷體" w:hAnsi="標楷體" w:hint="eastAsia"/>
          <w:b/>
          <w:bCs/>
          <w:szCs w:val="24"/>
          <w:u w:val="single"/>
        </w:rPr>
        <w:t>售</w:t>
      </w:r>
      <w:r w:rsidRPr="005F6DE1">
        <w:rPr>
          <w:rFonts w:ascii="Times New Roman" w:eastAsia="標楷體" w:hAnsi="標楷體"/>
          <w:bCs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2"/>
        </w:numPr>
        <w:spacing w:line="360" w:lineRule="exact"/>
        <w:ind w:leftChars="0" w:left="12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參賽者同意就得獎作品（含作者簡歷及作品簡介等）非專屬授權主辦單位得為下述利用：</w:t>
      </w:r>
    </w:p>
    <w:p w:rsidR="00BB1430" w:rsidRPr="005F6DE1" w:rsidRDefault="00BB1430" w:rsidP="00BB1430">
      <w:pPr>
        <w:pStyle w:val="a6"/>
        <w:numPr>
          <w:ilvl w:val="0"/>
          <w:numId w:val="14"/>
        </w:numPr>
        <w:spacing w:line="360" w:lineRule="exact"/>
        <w:ind w:leftChars="500" w:left="1440" w:hangingChars="100" w:hanging="24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印製發行及販售得獎作品專輯及手札，並為推動主辦單位相關業務之目的，不受時間、地點之限制，對得獎作品為研究、攝影、報導、展示、印製及在相關文宣、雜誌及網路上刊載等利用之權利（含為上述目的再授權予第三人）。</w:t>
      </w:r>
    </w:p>
    <w:p w:rsidR="00BB1430" w:rsidRPr="005F6DE1" w:rsidRDefault="00BB1430" w:rsidP="00BB1430">
      <w:pPr>
        <w:pStyle w:val="a6"/>
        <w:numPr>
          <w:ilvl w:val="0"/>
          <w:numId w:val="14"/>
        </w:numPr>
        <w:spacing w:line="360" w:lineRule="exact"/>
        <w:ind w:leftChars="500" w:left="1440" w:hangingChars="100" w:hanging="24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為研究、美術推廣等目的，針對得獎作品攝影或錄製相關影音成果，並就該等影音成果享有獨立權利，得不受時間、地域、次數及利用方式之限制為各種利用，並得再授權予第三人。</w:t>
      </w:r>
    </w:p>
    <w:p w:rsidR="00BB1430" w:rsidRPr="005F6DE1" w:rsidRDefault="00BB1430" w:rsidP="00BB1430">
      <w:pPr>
        <w:pStyle w:val="a6"/>
        <w:numPr>
          <w:ilvl w:val="0"/>
          <w:numId w:val="14"/>
        </w:numPr>
        <w:spacing w:line="360" w:lineRule="exact"/>
        <w:ind w:leftChars="500" w:left="1440" w:hangingChars="100" w:hanging="24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自行或委託展售單位得為展售得獎作品之目的，就得獎作品為各種利用。</w:t>
      </w:r>
    </w:p>
    <w:p w:rsidR="00BB1430" w:rsidRPr="005F6DE1" w:rsidRDefault="00BB1430" w:rsidP="00BB1430">
      <w:pPr>
        <w:pStyle w:val="a6"/>
        <w:numPr>
          <w:ilvl w:val="0"/>
          <w:numId w:val="14"/>
        </w:numPr>
        <w:spacing w:line="360" w:lineRule="exact"/>
        <w:ind w:leftChars="500" w:left="1440" w:hangingChars="100" w:hanging="24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得獎作品之詮譯資料（包含簡介描述文字、瀏覽小圖及片段影音），授權主辦單位或其直屬之政府機關，以開放資料</w:t>
      </w:r>
      <w:r w:rsidRPr="005F6DE1">
        <w:rPr>
          <w:rFonts w:ascii="Times New Roman" w:eastAsia="標楷體" w:hAnsi="標楷體" w:hint="eastAsia"/>
          <w:bCs/>
          <w:szCs w:val="24"/>
        </w:rPr>
        <w:t>(Open Data)</w:t>
      </w:r>
      <w:r w:rsidRPr="005F6DE1">
        <w:rPr>
          <w:rFonts w:ascii="Times New Roman" w:eastAsia="標楷體" w:hAnsi="標楷體" w:hint="eastAsia"/>
          <w:bCs/>
          <w:szCs w:val="24"/>
        </w:rPr>
        <w:t>之方式對外開放，授權公眾利用。</w:t>
      </w:r>
    </w:p>
    <w:p w:rsidR="00BB1430" w:rsidRDefault="00BB1430" w:rsidP="00BB1430">
      <w:pPr>
        <w:pStyle w:val="a6"/>
        <w:numPr>
          <w:ilvl w:val="0"/>
          <w:numId w:val="14"/>
        </w:numPr>
        <w:spacing w:line="360" w:lineRule="exact"/>
        <w:ind w:leftChars="500" w:left="1440" w:hangingChars="100" w:hanging="24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大專社會組璞玉佳作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含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以上得獎者，同意主辦單位於得獎日起至</w:t>
      </w:r>
      <w:r w:rsidRPr="005F6DE1">
        <w:rPr>
          <w:rFonts w:ascii="Times New Roman" w:eastAsia="標楷體" w:hAnsi="標楷體" w:hint="eastAsia"/>
          <w:bCs/>
          <w:szCs w:val="24"/>
        </w:rPr>
        <w:t>108</w:t>
      </w:r>
      <w:r w:rsidRPr="005F6DE1">
        <w:rPr>
          <w:rFonts w:ascii="Times New Roman" w:eastAsia="標楷體" w:hAnsi="標楷體" w:hint="eastAsia"/>
          <w:bCs/>
          <w:szCs w:val="24"/>
        </w:rPr>
        <w:t>年</w:t>
      </w:r>
      <w:r w:rsidRPr="005F6DE1">
        <w:rPr>
          <w:rFonts w:ascii="Times New Roman" w:eastAsia="標楷體" w:hAnsi="標楷體" w:hint="eastAsia"/>
          <w:bCs/>
          <w:szCs w:val="24"/>
        </w:rPr>
        <w:t>12</w:t>
      </w:r>
      <w:r w:rsidRPr="005F6DE1">
        <w:rPr>
          <w:rFonts w:ascii="Times New Roman" w:eastAsia="標楷體" w:hAnsi="標楷體" w:hint="eastAsia"/>
          <w:bCs/>
          <w:szCs w:val="24"/>
        </w:rPr>
        <w:t>月</w:t>
      </w:r>
      <w:r w:rsidRPr="005F6DE1">
        <w:rPr>
          <w:rFonts w:ascii="Times New Roman" w:eastAsia="標楷體" w:hAnsi="標楷體" w:hint="eastAsia"/>
          <w:bCs/>
          <w:szCs w:val="24"/>
        </w:rPr>
        <w:t>31</w:t>
      </w:r>
      <w:r w:rsidRPr="005F6DE1">
        <w:rPr>
          <w:rFonts w:ascii="Times New Roman" w:eastAsia="標楷體" w:hAnsi="標楷體" w:hint="eastAsia"/>
          <w:bCs/>
          <w:szCs w:val="24"/>
        </w:rPr>
        <w:t>日期間，將得獎人個人資訊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姓名與通訊資料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提供相關藝術行銷單位，以提高參與藝術博覽會或相關藝廊展售之機會。</w:t>
      </w:r>
    </w:p>
    <w:p w:rsidR="00BB1430" w:rsidRDefault="00BB1430" w:rsidP="00BB1430">
      <w:pPr>
        <w:pStyle w:val="a6"/>
        <w:spacing w:line="360" w:lineRule="exact"/>
        <w:ind w:leftChars="0" w:left="1440"/>
        <w:rPr>
          <w:rFonts w:ascii="Times New Roman" w:eastAsia="標楷體" w:hAnsi="標楷體"/>
          <w:bCs/>
          <w:szCs w:val="24"/>
        </w:rPr>
      </w:pPr>
    </w:p>
    <w:p w:rsidR="00BB1430" w:rsidRPr="005F6DE1" w:rsidRDefault="00BB1430" w:rsidP="00BB1430">
      <w:pPr>
        <w:pStyle w:val="a6"/>
        <w:spacing w:line="360" w:lineRule="exact"/>
        <w:ind w:leftChars="0" w:left="1440"/>
        <w:rPr>
          <w:rFonts w:ascii="Times New Roman" w:eastAsia="標楷體" w:hAnsi="標楷體"/>
          <w:bCs/>
          <w:szCs w:val="24"/>
        </w:rPr>
      </w:pPr>
    </w:p>
    <w:p w:rsidR="00BB1430" w:rsidRPr="005F6DE1" w:rsidRDefault="00BB1430" w:rsidP="001E6173">
      <w:pPr>
        <w:spacing w:beforeLines="50" w:before="180" w:line="360" w:lineRule="exact"/>
        <w:rPr>
          <w:rFonts w:eastAsia="標楷體" w:hAnsi="標楷體"/>
          <w:bCs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t>十二</w:t>
      </w:r>
      <w:r w:rsidRPr="005F6DE1">
        <w:rPr>
          <w:rFonts w:eastAsia="標楷體" w:hAnsi="標楷體"/>
          <w:bCs/>
          <w:sz w:val="32"/>
          <w:szCs w:val="32"/>
        </w:rPr>
        <w:t>、相關注意事項</w:t>
      </w:r>
    </w:p>
    <w:p w:rsidR="00BB1430" w:rsidRPr="005F6DE1" w:rsidRDefault="00BB1430" w:rsidP="001E6173">
      <w:pPr>
        <w:pStyle w:val="a6"/>
        <w:numPr>
          <w:ilvl w:val="0"/>
          <w:numId w:val="15"/>
        </w:numPr>
        <w:spacing w:beforeLines="50" w:before="18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參加</w:t>
      </w:r>
      <w:r w:rsidRPr="005F6DE1">
        <w:rPr>
          <w:rFonts w:ascii="Times New Roman" w:eastAsia="標楷體" w:hAnsi="標楷體"/>
          <w:bCs/>
          <w:szCs w:val="24"/>
        </w:rPr>
        <w:t>徵件作品須為</w:t>
      </w:r>
      <w:r w:rsidRPr="005F6DE1">
        <w:rPr>
          <w:rFonts w:ascii="Times New Roman" w:eastAsia="標楷體" w:hAnsi="標楷體" w:hint="eastAsia"/>
          <w:bCs/>
          <w:szCs w:val="24"/>
        </w:rPr>
        <w:t>參賽者</w:t>
      </w:r>
      <w:r w:rsidRPr="005F6DE1">
        <w:rPr>
          <w:rFonts w:ascii="Times New Roman" w:eastAsia="標楷體" w:hAnsi="標楷體"/>
          <w:bCs/>
          <w:szCs w:val="24"/>
        </w:rPr>
        <w:t>個人創作，不得有抄襲、臨摹或有侵害他人著作權</w:t>
      </w:r>
      <w:r w:rsidRPr="005F6DE1">
        <w:rPr>
          <w:rFonts w:ascii="Times New Roman" w:eastAsia="標楷體" w:hAnsi="標楷體" w:hint="eastAsia"/>
          <w:bCs/>
          <w:szCs w:val="24"/>
        </w:rPr>
        <w:t>或其他權利</w:t>
      </w:r>
      <w:r w:rsidRPr="005F6DE1">
        <w:rPr>
          <w:rFonts w:ascii="Times New Roman" w:eastAsia="標楷體" w:hAnsi="標楷體"/>
          <w:bCs/>
          <w:szCs w:val="24"/>
        </w:rPr>
        <w:t>之情形。</w:t>
      </w:r>
    </w:p>
    <w:p w:rsidR="00BB1430" w:rsidRPr="005F6DE1" w:rsidRDefault="00BB1430" w:rsidP="001E6173">
      <w:pPr>
        <w:pStyle w:val="a6"/>
        <w:numPr>
          <w:ilvl w:val="0"/>
          <w:numId w:val="15"/>
        </w:numPr>
        <w:spacing w:beforeLines="50" w:before="18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曾於國立新竹生活美學館「</w:t>
      </w:r>
      <w:r w:rsidRPr="005F6DE1">
        <w:rPr>
          <w:rFonts w:ascii="Times New Roman" w:eastAsia="標楷體" w:hAnsi="Times New Roman"/>
          <w:bCs/>
          <w:szCs w:val="24"/>
        </w:rPr>
        <w:t xml:space="preserve">98 </w:t>
      </w:r>
      <w:r w:rsidRPr="005F6DE1">
        <w:rPr>
          <w:rFonts w:ascii="Times New Roman" w:eastAsia="標楷體" w:hAnsi="標楷體"/>
          <w:bCs/>
          <w:szCs w:val="24"/>
        </w:rPr>
        <w:t>年典藏藝術行銷美學</w:t>
      </w:r>
      <w:r w:rsidRPr="005F6DE1">
        <w:rPr>
          <w:rFonts w:ascii="Times New Roman" w:eastAsia="標楷體" w:hAnsi="Times New Roman"/>
          <w:bCs/>
          <w:szCs w:val="24"/>
        </w:rPr>
        <w:t>─</w:t>
      </w:r>
      <w:r w:rsidRPr="005F6DE1">
        <w:rPr>
          <w:rFonts w:ascii="Times New Roman" w:eastAsia="標楷體" w:hAnsi="標楷體"/>
          <w:bCs/>
          <w:szCs w:val="24"/>
        </w:rPr>
        <w:t>拍賣中港溪風情」、</w:t>
      </w:r>
      <w:r w:rsidRPr="005F6DE1">
        <w:rPr>
          <w:rFonts w:ascii="Times New Roman" w:eastAsia="標楷體" w:hAnsi="Times New Roman"/>
          <w:bCs/>
          <w:szCs w:val="24"/>
        </w:rPr>
        <w:t>99-10</w:t>
      </w:r>
      <w:r w:rsidRPr="005F6DE1">
        <w:rPr>
          <w:rFonts w:ascii="Times New Roman" w:eastAsia="標楷體" w:hAnsi="Times New Roman" w:hint="eastAsia"/>
          <w:bCs/>
          <w:szCs w:val="24"/>
        </w:rPr>
        <w:t>6</w:t>
      </w:r>
      <w:r w:rsidRPr="005F6DE1">
        <w:rPr>
          <w:rFonts w:ascii="Times New Roman" w:eastAsia="標楷體" w:hAnsi="Times New Roman"/>
          <w:bCs/>
          <w:szCs w:val="24"/>
        </w:rPr>
        <w:t>年</w:t>
      </w:r>
      <w:r w:rsidRPr="005F6DE1">
        <w:rPr>
          <w:rFonts w:ascii="Times New Roman" w:eastAsia="標楷體" w:hAnsi="標楷體"/>
          <w:bCs/>
          <w:szCs w:val="24"/>
        </w:rPr>
        <w:t>「璞玉發光</w:t>
      </w:r>
      <w:r w:rsidRPr="005F6DE1">
        <w:rPr>
          <w:rFonts w:ascii="Times New Roman" w:eastAsia="標楷體" w:hAnsi="Times New Roman"/>
          <w:bCs/>
          <w:szCs w:val="24"/>
        </w:rPr>
        <w:t>─</w:t>
      </w:r>
      <w:r w:rsidRPr="005F6DE1">
        <w:rPr>
          <w:rFonts w:ascii="Times New Roman" w:eastAsia="標楷體" w:hAnsi="標楷體"/>
          <w:bCs/>
          <w:szCs w:val="24"/>
        </w:rPr>
        <w:t>藝術行銷活動」之得獎作品不得參賽。</w:t>
      </w:r>
    </w:p>
    <w:p w:rsidR="00BB1430" w:rsidRPr="005F6DE1" w:rsidRDefault="00BB1430" w:rsidP="001E6173">
      <w:pPr>
        <w:pStyle w:val="a6"/>
        <w:numPr>
          <w:ilvl w:val="0"/>
          <w:numId w:val="15"/>
        </w:numPr>
        <w:spacing w:beforeLines="50" w:before="18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主辦單位所屬人員、當屆評審及其三親等內之親屬皆不得參賽。</w:t>
      </w:r>
    </w:p>
    <w:p w:rsidR="00BB1430" w:rsidRPr="005F6DE1" w:rsidRDefault="00BB1430" w:rsidP="001E6173">
      <w:pPr>
        <w:pStyle w:val="a6"/>
        <w:numPr>
          <w:ilvl w:val="0"/>
          <w:numId w:val="15"/>
        </w:numPr>
        <w:spacing w:beforeLines="50" w:before="18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凡參加本活動者，於完成送件時起，均視為同意並遵守本簡章及著作權之</w:t>
      </w:r>
      <w:r w:rsidRPr="005F6DE1">
        <w:rPr>
          <w:rFonts w:ascii="Times New Roman" w:eastAsia="標楷體" w:hAnsi="標楷體" w:hint="eastAsia"/>
          <w:bCs/>
          <w:szCs w:val="24"/>
        </w:rPr>
        <w:t>相關</w:t>
      </w:r>
      <w:r w:rsidRPr="005F6DE1">
        <w:rPr>
          <w:rFonts w:ascii="Times New Roman" w:eastAsia="標楷體" w:hAnsi="標楷體"/>
          <w:bCs/>
          <w:szCs w:val="24"/>
        </w:rPr>
        <w:t>規</w:t>
      </w:r>
      <w:r w:rsidRPr="005F6DE1">
        <w:rPr>
          <w:rFonts w:ascii="Times New Roman" w:eastAsia="標楷體" w:hAnsi="標楷體" w:hint="eastAsia"/>
          <w:bCs/>
          <w:szCs w:val="24"/>
        </w:rPr>
        <w:t>範</w:t>
      </w:r>
      <w:r w:rsidRPr="005F6DE1">
        <w:rPr>
          <w:rFonts w:ascii="Times New Roman" w:eastAsia="標楷體" w:hAnsi="標楷體"/>
          <w:bCs/>
          <w:szCs w:val="24"/>
        </w:rPr>
        <w:t>，如參賽者係未成年</w:t>
      </w:r>
      <w:r w:rsidRPr="005F6DE1">
        <w:rPr>
          <w:rFonts w:ascii="Times New Roman" w:eastAsia="標楷體" w:hAnsi="標楷體" w:hint="eastAsia"/>
          <w:bCs/>
          <w:szCs w:val="24"/>
        </w:rPr>
        <w:t>人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未滿</w:t>
      </w:r>
      <w:r w:rsidRPr="005F6DE1">
        <w:rPr>
          <w:rFonts w:ascii="Times New Roman" w:eastAsia="標楷體" w:hAnsi="標楷體" w:hint="eastAsia"/>
          <w:bCs/>
          <w:szCs w:val="24"/>
        </w:rPr>
        <w:t>20</w:t>
      </w:r>
      <w:r w:rsidRPr="005F6DE1">
        <w:rPr>
          <w:rFonts w:ascii="Times New Roman" w:eastAsia="標楷體" w:hAnsi="標楷體" w:hint="eastAsia"/>
          <w:bCs/>
          <w:szCs w:val="24"/>
        </w:rPr>
        <w:t>歲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/>
          <w:bCs/>
          <w:szCs w:val="24"/>
        </w:rPr>
        <w:t>，</w:t>
      </w:r>
      <w:r w:rsidRPr="005F6DE1">
        <w:rPr>
          <w:rFonts w:ascii="Times New Roman" w:eastAsia="標楷體" w:hAnsi="標楷體" w:hint="eastAsia"/>
          <w:bCs/>
          <w:szCs w:val="24"/>
        </w:rPr>
        <w:t>應由法定代理人或</w:t>
      </w:r>
      <w:r w:rsidRPr="005F6DE1">
        <w:rPr>
          <w:rFonts w:ascii="Times New Roman" w:eastAsia="標楷體" w:hAnsi="標楷體"/>
          <w:bCs/>
          <w:szCs w:val="24"/>
        </w:rPr>
        <w:t>監護人</w:t>
      </w:r>
      <w:r w:rsidRPr="005F6DE1">
        <w:rPr>
          <w:rFonts w:ascii="Times New Roman" w:eastAsia="標楷體" w:hAnsi="標楷體" w:hint="eastAsia"/>
          <w:bCs/>
          <w:szCs w:val="24"/>
        </w:rPr>
        <w:t>代為同意並</w:t>
      </w:r>
      <w:r w:rsidRPr="005F6DE1">
        <w:rPr>
          <w:rFonts w:ascii="Times New Roman" w:eastAsia="標楷體" w:hAnsi="標楷體"/>
          <w:bCs/>
          <w:szCs w:val="24"/>
        </w:rPr>
        <w:t>於決選送件表上簽名，以示同意遵守切結書及授權書上所列規定。</w:t>
      </w:r>
      <w:r w:rsidRPr="005F6DE1">
        <w:rPr>
          <w:rFonts w:ascii="Times New Roman" w:eastAsia="標楷體" w:hAnsi="標楷體" w:hint="eastAsia"/>
          <w:bCs/>
          <w:szCs w:val="24"/>
        </w:rPr>
        <w:t>如有不同意者，主辦單位將取消其參加或得獎資格。</w:t>
      </w:r>
    </w:p>
    <w:p w:rsidR="00BB1430" w:rsidRPr="005F6DE1" w:rsidRDefault="00BB1430" w:rsidP="001E6173">
      <w:pPr>
        <w:pStyle w:val="a6"/>
        <w:numPr>
          <w:ilvl w:val="0"/>
          <w:numId w:val="15"/>
        </w:numPr>
        <w:spacing w:beforeLines="50" w:before="18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參賽作品</w:t>
      </w:r>
      <w:r w:rsidRPr="005F6DE1">
        <w:rPr>
          <w:rFonts w:ascii="Times New Roman" w:eastAsia="標楷體" w:hAnsi="標楷體" w:hint="eastAsia"/>
          <w:bCs/>
          <w:szCs w:val="24"/>
        </w:rPr>
        <w:t>如</w:t>
      </w:r>
      <w:r w:rsidRPr="005F6DE1">
        <w:rPr>
          <w:rFonts w:ascii="Times New Roman" w:eastAsia="標楷體" w:hAnsi="標楷體"/>
          <w:bCs/>
          <w:szCs w:val="24"/>
        </w:rPr>
        <w:t>有違反上述第</w:t>
      </w:r>
      <w:r w:rsidRPr="005F6DE1">
        <w:rPr>
          <w:rFonts w:ascii="Times New Roman" w:eastAsia="標楷體" w:hAnsi="標楷體" w:hint="eastAsia"/>
          <w:bCs/>
          <w:szCs w:val="24"/>
        </w:rPr>
        <w:t>一</w:t>
      </w:r>
      <w:r w:rsidRPr="005F6DE1">
        <w:rPr>
          <w:rFonts w:ascii="Times New Roman" w:eastAsia="標楷體" w:hAnsi="標楷體"/>
          <w:bCs/>
          <w:szCs w:val="24"/>
        </w:rPr>
        <w:t>項</w:t>
      </w:r>
      <w:r w:rsidRPr="005F6DE1">
        <w:rPr>
          <w:rFonts w:ascii="Times New Roman" w:eastAsia="標楷體" w:hAnsi="標楷體" w:hint="eastAsia"/>
          <w:bCs/>
          <w:szCs w:val="24"/>
        </w:rPr>
        <w:t>至</w:t>
      </w:r>
      <w:r w:rsidRPr="005F6DE1">
        <w:rPr>
          <w:rFonts w:ascii="Times New Roman" w:eastAsia="標楷體" w:hAnsi="標楷體"/>
          <w:bCs/>
          <w:szCs w:val="24"/>
        </w:rPr>
        <w:t>第</w:t>
      </w:r>
      <w:r w:rsidRPr="005F6DE1">
        <w:rPr>
          <w:rFonts w:ascii="Times New Roman" w:eastAsia="標楷體" w:hAnsi="標楷體" w:hint="eastAsia"/>
          <w:bCs/>
          <w:szCs w:val="24"/>
        </w:rPr>
        <w:t>四</w:t>
      </w:r>
      <w:r w:rsidRPr="005F6DE1">
        <w:rPr>
          <w:rFonts w:ascii="Times New Roman" w:eastAsia="標楷體" w:hAnsi="標楷體"/>
          <w:bCs/>
          <w:szCs w:val="24"/>
        </w:rPr>
        <w:t>項規定者，即取消資格。若為得獎作品，則追回已頒發之相關獎金</w:t>
      </w:r>
      <w:r w:rsidRPr="005F6DE1">
        <w:rPr>
          <w:rFonts w:ascii="Times New Roman" w:eastAsia="標楷體" w:hAnsi="標楷體" w:hint="eastAsia"/>
          <w:bCs/>
          <w:szCs w:val="24"/>
        </w:rPr>
        <w:t>、</w:t>
      </w:r>
      <w:r w:rsidRPr="005F6DE1">
        <w:rPr>
          <w:rFonts w:ascii="Times New Roman" w:eastAsia="標楷體" w:hAnsi="標楷體"/>
          <w:bCs/>
          <w:szCs w:val="24"/>
        </w:rPr>
        <w:t>獎狀、</w:t>
      </w:r>
      <w:r w:rsidRPr="005F6DE1">
        <w:rPr>
          <w:rFonts w:ascii="Times New Roman" w:eastAsia="標楷體" w:hAnsi="標楷體" w:hint="eastAsia"/>
          <w:bCs/>
          <w:szCs w:val="24"/>
        </w:rPr>
        <w:t>作品專輯</w:t>
      </w:r>
      <w:r w:rsidRPr="005F6DE1">
        <w:rPr>
          <w:rFonts w:ascii="Times New Roman" w:eastAsia="標楷體" w:hAnsi="標楷體"/>
          <w:bCs/>
          <w:szCs w:val="24"/>
        </w:rPr>
        <w:t>等。如造成第三者權益損失，參賽者應負完全法律責任，不得異議。</w:t>
      </w:r>
    </w:p>
    <w:p w:rsidR="00BB1430" w:rsidRPr="005F6DE1" w:rsidRDefault="00BB1430" w:rsidP="001E6173">
      <w:pPr>
        <w:pStyle w:val="a6"/>
        <w:numPr>
          <w:ilvl w:val="0"/>
          <w:numId w:val="15"/>
        </w:numPr>
        <w:spacing w:beforeLines="50" w:before="18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參賽作品於寄送時，請妥慎包裝，主辦單位不負作品毀損之責，作品因運送造成損傷而影響評審成績，參賽者不得異議。</w:t>
      </w:r>
    </w:p>
    <w:p w:rsidR="00BB1430" w:rsidRPr="005F6DE1" w:rsidRDefault="00BB1430" w:rsidP="001E6173">
      <w:pPr>
        <w:pStyle w:val="a6"/>
        <w:numPr>
          <w:ilvl w:val="0"/>
          <w:numId w:val="15"/>
        </w:numPr>
        <w:spacing w:beforeLines="50" w:before="18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參賽者應尊重評審委員會之決議</w:t>
      </w:r>
      <w:r w:rsidRPr="005F6DE1">
        <w:rPr>
          <w:rFonts w:ascii="Times New Roman" w:eastAsia="標楷體" w:hAnsi="標楷體" w:hint="eastAsia"/>
          <w:bCs/>
          <w:szCs w:val="24"/>
        </w:rPr>
        <w:t>、作品專輯</w:t>
      </w:r>
      <w:r w:rsidRPr="005F6DE1">
        <w:rPr>
          <w:rFonts w:ascii="Times New Roman" w:eastAsia="標楷體" w:hAnsi="標楷體"/>
          <w:bCs/>
          <w:szCs w:val="24"/>
        </w:rPr>
        <w:t>編印方式、展覽作品陳列，不得異議。</w:t>
      </w:r>
    </w:p>
    <w:p w:rsidR="00BB1430" w:rsidRPr="005F6DE1" w:rsidRDefault="00BB1430" w:rsidP="001E6173">
      <w:pPr>
        <w:pStyle w:val="a6"/>
        <w:numPr>
          <w:ilvl w:val="0"/>
          <w:numId w:val="15"/>
        </w:numPr>
        <w:spacing w:beforeLines="50" w:before="18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參賽者同意主辦單位於本活動期間內，為活動需要而使用報名表中所提供之個人資料，</w:t>
      </w:r>
      <w:r w:rsidRPr="005F6DE1">
        <w:rPr>
          <w:rFonts w:ascii="Times New Roman" w:eastAsia="標楷體" w:hAnsi="標楷體" w:hint="eastAsia"/>
          <w:bCs/>
          <w:szCs w:val="24"/>
        </w:rPr>
        <w:t>並</w:t>
      </w:r>
      <w:r w:rsidRPr="005F6DE1">
        <w:rPr>
          <w:rFonts w:ascii="Times New Roman" w:eastAsia="標楷體" w:hAnsi="標楷體"/>
          <w:bCs/>
          <w:szCs w:val="24"/>
        </w:rPr>
        <w:t>有向主辦單位請求查詢、閱覽、複製、補充、校正、刪除或停止蒐集、處理、利用個人資料之權利。</w:t>
      </w:r>
    </w:p>
    <w:p w:rsidR="00BB1430" w:rsidRPr="005F6DE1" w:rsidRDefault="00BB1430" w:rsidP="001E6173">
      <w:pPr>
        <w:pStyle w:val="a6"/>
        <w:numPr>
          <w:ilvl w:val="0"/>
          <w:numId w:val="15"/>
        </w:numPr>
        <w:spacing w:beforeLines="50" w:before="18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參賽者所填寫之資料如作者簡歷及作品簡介等，同意提供主辦單位及本活動相關之印刷、網站及其它公</w:t>
      </w:r>
      <w:r w:rsidRPr="005F6DE1">
        <w:rPr>
          <w:rFonts w:ascii="Times New Roman" w:eastAsia="標楷體" w:hAnsi="標楷體" w:hint="eastAsia"/>
          <w:bCs/>
          <w:szCs w:val="24"/>
        </w:rPr>
        <w:t>共</w:t>
      </w:r>
      <w:r w:rsidRPr="005F6DE1">
        <w:rPr>
          <w:rFonts w:ascii="Times New Roman" w:eastAsia="標楷體" w:hAnsi="標楷體"/>
          <w:bCs/>
          <w:szCs w:val="24"/>
        </w:rPr>
        <w:t>使用，並同意主辦單位局部刪修。</w:t>
      </w:r>
    </w:p>
    <w:p w:rsidR="00BB1430" w:rsidRPr="005F6DE1" w:rsidRDefault="00BB1430" w:rsidP="001E6173">
      <w:pPr>
        <w:pStyle w:val="a6"/>
        <w:numPr>
          <w:ilvl w:val="0"/>
          <w:numId w:val="15"/>
        </w:numPr>
        <w:spacing w:beforeLines="50" w:before="18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參賽者同意得獎作品之利用人應以適當方式表明參賽者之姓名，並同意於遵守前述標示之前提，不對主辦單位及其所同意利用得獎作品之人行使著作人格權。</w:t>
      </w:r>
    </w:p>
    <w:p w:rsidR="00BB1430" w:rsidRPr="005F6DE1" w:rsidRDefault="00BB1430" w:rsidP="001E6173">
      <w:pPr>
        <w:pStyle w:val="a6"/>
        <w:numPr>
          <w:ilvl w:val="0"/>
          <w:numId w:val="15"/>
        </w:numPr>
        <w:spacing w:beforeLines="50" w:before="18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本簡章如有未盡事宜，得由主辦單位修正補充之，並隨時公告於國立新竹生活美學館網站。</w:t>
      </w:r>
    </w:p>
    <w:p w:rsidR="00BB1430" w:rsidRPr="005F6DE1" w:rsidRDefault="00BB1430" w:rsidP="001E6173">
      <w:pPr>
        <w:spacing w:beforeLines="50" w:before="180" w:afterLines="50" w:after="180" w:line="360" w:lineRule="exact"/>
        <w:rPr>
          <w:rFonts w:eastAsia="標楷體"/>
          <w:bCs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t>十三</w:t>
      </w:r>
      <w:r w:rsidRPr="005F6DE1">
        <w:rPr>
          <w:rFonts w:eastAsia="標楷體" w:hAnsi="標楷體"/>
          <w:bCs/>
          <w:sz w:val="32"/>
          <w:szCs w:val="32"/>
        </w:rPr>
        <w:t>、簡章</w:t>
      </w:r>
      <w:r w:rsidRPr="005F6DE1">
        <w:rPr>
          <w:rFonts w:eastAsia="標楷體" w:hAnsi="標楷體" w:hint="eastAsia"/>
          <w:bCs/>
          <w:sz w:val="32"/>
          <w:szCs w:val="32"/>
        </w:rPr>
        <w:t>及</w:t>
      </w:r>
      <w:r w:rsidRPr="005F6DE1">
        <w:rPr>
          <w:rFonts w:eastAsia="標楷體" w:hAnsi="標楷體"/>
          <w:bCs/>
          <w:sz w:val="32"/>
          <w:szCs w:val="32"/>
        </w:rPr>
        <w:t>報名表索取</w:t>
      </w:r>
    </w:p>
    <w:p w:rsidR="00BB1430" w:rsidRPr="005F6DE1" w:rsidRDefault="00BB1430" w:rsidP="00BB1430">
      <w:pPr>
        <w:pStyle w:val="a6"/>
        <w:numPr>
          <w:ilvl w:val="0"/>
          <w:numId w:val="3"/>
        </w:numPr>
        <w:spacing w:line="360" w:lineRule="exact"/>
        <w:ind w:leftChars="0" w:left="120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Times New Roman" w:hint="eastAsia"/>
          <w:bCs/>
          <w:szCs w:val="24"/>
        </w:rPr>
        <w:t>電子檔</w:t>
      </w:r>
      <w:r w:rsidRPr="005F6DE1">
        <w:rPr>
          <w:rFonts w:ascii="Times New Roman" w:eastAsia="標楷體" w:hAnsi="標楷體"/>
          <w:bCs/>
          <w:szCs w:val="24"/>
        </w:rPr>
        <w:t>請至國立新竹生活美學館「璞玉發光」主題網站</w:t>
      </w:r>
      <w:r w:rsidRPr="005F6DE1">
        <w:rPr>
          <w:rFonts w:ascii="Times New Roman" w:eastAsia="標楷體" w:hAnsi="Times New Roman"/>
          <w:szCs w:val="24"/>
        </w:rPr>
        <w:t>http://artlight.nhclac.gov.tw/</w:t>
      </w:r>
      <w:r w:rsidRPr="005F6DE1">
        <w:rPr>
          <w:rFonts w:ascii="Times New Roman" w:eastAsia="標楷體" w:hAnsi="標楷體"/>
          <w:szCs w:val="24"/>
        </w:rPr>
        <w:t>「下載專區」</w:t>
      </w:r>
      <w:r w:rsidRPr="005F6DE1">
        <w:rPr>
          <w:rFonts w:ascii="Times New Roman" w:eastAsia="標楷體" w:hAnsi="標楷體"/>
          <w:bCs/>
          <w:szCs w:val="24"/>
        </w:rPr>
        <w:t>自行下載，</w:t>
      </w:r>
      <w:r w:rsidRPr="005F6DE1">
        <w:rPr>
          <w:rFonts w:ascii="Times New Roman" w:eastAsia="標楷體" w:hAnsi="標楷體" w:hint="eastAsia"/>
          <w:bCs/>
          <w:szCs w:val="24"/>
        </w:rPr>
        <w:t>紙本簡章請於</w:t>
      </w:r>
      <w:r w:rsidRPr="005F6DE1">
        <w:rPr>
          <w:rFonts w:ascii="Times New Roman" w:eastAsia="標楷體" w:hAnsi="標楷體" w:hint="eastAsia"/>
          <w:bCs/>
          <w:szCs w:val="24"/>
        </w:rPr>
        <w:t>107</w:t>
      </w:r>
      <w:r w:rsidRPr="005F6DE1">
        <w:rPr>
          <w:rFonts w:ascii="Times New Roman" w:eastAsia="標楷體" w:hAnsi="標楷體" w:hint="eastAsia"/>
          <w:bCs/>
          <w:szCs w:val="24"/>
        </w:rPr>
        <w:t>年</w:t>
      </w:r>
      <w:r w:rsidRPr="005F6DE1">
        <w:rPr>
          <w:rFonts w:ascii="Times New Roman" w:eastAsia="標楷體" w:hAnsi="標楷體" w:hint="eastAsia"/>
          <w:bCs/>
          <w:szCs w:val="24"/>
        </w:rPr>
        <w:t>3</w:t>
      </w:r>
      <w:r w:rsidRPr="005F6DE1">
        <w:rPr>
          <w:rFonts w:ascii="Times New Roman" w:eastAsia="標楷體" w:hAnsi="標楷體" w:hint="eastAsia"/>
          <w:bCs/>
          <w:szCs w:val="24"/>
        </w:rPr>
        <w:t>月中旬後至</w:t>
      </w:r>
      <w:r w:rsidRPr="005F6DE1">
        <w:rPr>
          <w:rFonts w:ascii="Times New Roman" w:eastAsia="標楷體" w:hAnsi="標楷體"/>
          <w:bCs/>
          <w:szCs w:val="24"/>
        </w:rPr>
        <w:t>國立新竹生活美學館</w:t>
      </w:r>
      <w:r w:rsidRPr="005F6DE1">
        <w:rPr>
          <w:rFonts w:ascii="Times New Roman" w:eastAsia="標楷體" w:hAnsi="標楷體" w:hint="eastAsia"/>
          <w:bCs/>
          <w:szCs w:val="24"/>
        </w:rPr>
        <w:t>、文化部附屬館所或</w:t>
      </w:r>
      <w:r w:rsidRPr="005F6DE1">
        <w:rPr>
          <w:rFonts w:ascii="Times New Roman" w:eastAsia="標楷體" w:hAnsi="標楷體"/>
          <w:bCs/>
          <w:szCs w:val="24"/>
        </w:rPr>
        <w:t>各縣市政府文化局</w:t>
      </w:r>
      <w:r w:rsidRPr="005F6DE1">
        <w:rPr>
          <w:rFonts w:ascii="Times New Roman" w:eastAsia="標楷體" w:hAnsi="標楷體" w:hint="eastAsia"/>
          <w:bCs/>
          <w:szCs w:val="24"/>
        </w:rPr>
        <w:t>免費</w:t>
      </w:r>
      <w:r w:rsidRPr="005F6DE1">
        <w:rPr>
          <w:rFonts w:ascii="Times New Roman" w:eastAsia="標楷體" w:hAnsi="標楷體"/>
          <w:bCs/>
          <w:szCs w:val="24"/>
        </w:rPr>
        <w:t>索取</w:t>
      </w:r>
      <w:r w:rsidRPr="005F6DE1">
        <w:rPr>
          <w:rFonts w:ascii="Times New Roman" w:eastAsia="標楷體" w:hAnsi="標楷體" w:hint="eastAsia"/>
          <w:bCs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3"/>
        </w:numPr>
        <w:spacing w:line="360" w:lineRule="exact"/>
        <w:ind w:leftChars="0" w:left="1200" w:rightChars="-118" w:right="-283"/>
        <w:rPr>
          <w:rFonts w:ascii="Times New Roman" w:eastAsia="標楷體" w:hAnsi="標楷體"/>
          <w:noProof/>
          <w:kern w:val="0"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相關洽詢事項，請電洽國立新竹生活美學館</w:t>
      </w:r>
      <w:r w:rsidRPr="005F6DE1">
        <w:rPr>
          <w:rFonts w:ascii="Times New Roman" w:eastAsia="標楷體" w:hAnsi="標楷體" w:hint="eastAsia"/>
          <w:bCs/>
          <w:szCs w:val="24"/>
        </w:rPr>
        <w:t>推廣輔導組</w:t>
      </w:r>
      <w:r w:rsidRPr="005F6DE1">
        <w:rPr>
          <w:rFonts w:ascii="Times New Roman" w:eastAsia="標楷體" w:hAnsi="Times New Roman"/>
          <w:noProof/>
          <w:kern w:val="0"/>
          <w:szCs w:val="24"/>
        </w:rPr>
        <w:t>03-5263176#203</w:t>
      </w:r>
      <w:r w:rsidRPr="005F6DE1">
        <w:rPr>
          <w:rFonts w:ascii="Times New Roman" w:eastAsia="標楷體" w:hAnsi="標楷體" w:hint="eastAsia"/>
          <w:noProof/>
          <w:kern w:val="0"/>
          <w:szCs w:val="24"/>
        </w:rPr>
        <w:t>廖</w:t>
      </w:r>
      <w:r w:rsidRPr="005F6DE1">
        <w:rPr>
          <w:rFonts w:ascii="Times New Roman" w:eastAsia="標楷體" w:hAnsi="標楷體"/>
          <w:noProof/>
          <w:kern w:val="0"/>
          <w:szCs w:val="24"/>
        </w:rPr>
        <w:t>小姐。</w:t>
      </w:r>
    </w:p>
    <w:p w:rsidR="00BB1430" w:rsidRPr="005F6DE1" w:rsidRDefault="00BB1430" w:rsidP="00BB1430">
      <w:pPr>
        <w:widowControl/>
        <w:rPr>
          <w:rFonts w:eastAsia="標楷體" w:hAnsi="標楷體"/>
          <w:noProof/>
          <w:kern w:val="0"/>
        </w:rPr>
      </w:pPr>
    </w:p>
    <w:p w:rsidR="00BB1430" w:rsidRPr="005F6DE1" w:rsidRDefault="00BB1430" w:rsidP="00BB1430">
      <w:pPr>
        <w:widowControl/>
        <w:rPr>
          <w:rFonts w:eastAsia="標楷體" w:hAnsi="標楷體"/>
          <w:noProof/>
          <w:kern w:val="0"/>
        </w:rPr>
      </w:pPr>
    </w:p>
    <w:p w:rsidR="00BB1430" w:rsidRPr="005F6DE1" w:rsidRDefault="00BB1430" w:rsidP="00BB1430">
      <w:pPr>
        <w:widowControl/>
        <w:rPr>
          <w:rFonts w:eastAsia="標楷體" w:hAnsi="標楷體"/>
          <w:noProof/>
          <w:kern w:val="0"/>
        </w:rPr>
      </w:pPr>
    </w:p>
    <w:p w:rsidR="00BB1430" w:rsidRPr="005F6DE1" w:rsidRDefault="00BB1430" w:rsidP="00BB1430">
      <w:pPr>
        <w:widowControl/>
        <w:rPr>
          <w:rFonts w:eastAsia="標楷體" w:hAnsi="標楷體"/>
          <w:noProof/>
          <w:kern w:val="0"/>
        </w:rPr>
      </w:pPr>
    </w:p>
    <w:p w:rsidR="00BB1430" w:rsidRPr="005F6DE1" w:rsidRDefault="00BB1430" w:rsidP="00BB1430">
      <w:pPr>
        <w:widowControl/>
        <w:rPr>
          <w:rFonts w:eastAsia="標楷體" w:hAnsi="標楷體"/>
          <w:noProof/>
          <w:kern w:val="0"/>
        </w:rPr>
      </w:pPr>
    </w:p>
    <w:p w:rsidR="00BB1430" w:rsidRPr="005F6DE1" w:rsidRDefault="00BB1430" w:rsidP="00BB1430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F6DE1">
        <w:rPr>
          <w:rFonts w:ascii="標楷體" w:eastAsia="標楷體" w:hAnsi="標楷體"/>
          <w:b/>
          <w:sz w:val="32"/>
          <w:szCs w:val="32"/>
        </w:rPr>
        <w:t>107年</w:t>
      </w:r>
      <w:r w:rsidRPr="005F6DE1">
        <w:rPr>
          <w:rFonts w:ascii="標楷體" w:eastAsia="標楷體" w:hAnsi="標楷體" w:hint="eastAsia"/>
          <w:b/>
          <w:sz w:val="32"/>
          <w:szCs w:val="32"/>
        </w:rPr>
        <w:t>「璞玉發光－全國藝術行銷活動」</w:t>
      </w:r>
      <w:r w:rsidRPr="005F6DE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徵選作品</w:t>
      </w:r>
      <w:r w:rsidRPr="005F6DE1">
        <w:rPr>
          <w:rFonts w:ascii="標楷體" w:eastAsia="標楷體" w:hAnsi="標楷體" w:hint="eastAsia"/>
          <w:b/>
          <w:sz w:val="32"/>
          <w:szCs w:val="32"/>
        </w:rPr>
        <w:t>決選送件表</w:t>
      </w:r>
    </w:p>
    <w:p w:rsidR="00BB1430" w:rsidRPr="005F6DE1" w:rsidRDefault="00EC13E4" w:rsidP="001E6173">
      <w:pPr>
        <w:spacing w:beforeLines="50" w:before="180" w:afterLines="100" w:after="36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5450840</wp:posOffset>
                </wp:positionH>
                <wp:positionV relativeFrom="margin">
                  <wp:posOffset>343535</wp:posOffset>
                </wp:positionV>
                <wp:extent cx="968375" cy="467995"/>
                <wp:effectExtent l="12065" t="10160" r="1016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430" w:rsidRDefault="00BB1430" w:rsidP="00BB14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2pt;margin-top:27.05pt;width:76.2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AzKgIAAE8EAAAOAAAAZHJzL2Uyb0RvYy54bWysVNuO2yAQfa/Uf0C8N07SJJtYcVbbbFNV&#10;2l6k3X4AxthGBYYCiZ1+/Q44m1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">
                <v:textbox>
                  <w:txbxContent>
                    <w:p w:rsidR="00BB1430" w:rsidRDefault="00BB1430" w:rsidP="00BB143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B1430" w:rsidRPr="005F6DE1">
        <w:rPr>
          <w:rFonts w:ascii="標楷體" w:eastAsia="標楷體" w:hAnsi="標楷體" w:hint="eastAsia"/>
        </w:rPr>
        <w:t>＊請詳填以下資料</w:t>
      </w:r>
      <w:r w:rsidR="00BB1430" w:rsidRPr="005F6DE1">
        <w:rPr>
          <w:rFonts w:ascii="標楷體" w:eastAsia="標楷體" w:hAnsi="標楷體"/>
        </w:rPr>
        <w:t xml:space="preserve">  </w:t>
      </w:r>
      <w:r w:rsidR="00BB1430" w:rsidRPr="005F6DE1">
        <w:rPr>
          <w:rFonts w:ascii="標楷體" w:eastAsia="標楷體" w:hAnsi="標楷體" w:hint="eastAsia"/>
          <w:b/>
        </w:rPr>
        <w:t>◎一張送件表限填一件作品◎</w:t>
      </w:r>
      <w:r w:rsidR="00BB1430" w:rsidRPr="005F6DE1">
        <w:rPr>
          <w:rFonts w:ascii="標楷體" w:eastAsia="標楷體" w:hAnsi="標楷體"/>
        </w:rPr>
        <w:t xml:space="preserve">     </w:t>
      </w:r>
      <w:r w:rsidR="00BB1430" w:rsidRPr="005F6DE1">
        <w:rPr>
          <w:rFonts w:ascii="標楷體" w:eastAsia="標楷體" w:hAnsi="標楷體" w:hint="eastAsia"/>
          <w:b/>
        </w:rPr>
        <w:t>編號</w:t>
      </w:r>
      <w:r w:rsidR="00BB1430" w:rsidRPr="005F6DE1">
        <w:rPr>
          <w:rFonts w:ascii="標楷體" w:eastAsia="標楷體" w:hAnsi="標楷體"/>
          <w:b/>
        </w:rPr>
        <w:t>(</w:t>
      </w:r>
      <w:r w:rsidR="00BB1430" w:rsidRPr="005F6DE1">
        <w:rPr>
          <w:rFonts w:ascii="標楷體" w:eastAsia="標楷體" w:hAnsi="標楷體" w:hint="eastAsia"/>
          <w:b/>
        </w:rPr>
        <w:t>主辦單位填寫</w:t>
      </w:r>
      <w:r w:rsidR="00BB1430" w:rsidRPr="005F6DE1">
        <w:rPr>
          <w:rFonts w:ascii="標楷體" w:eastAsia="標楷體" w:hAnsi="標楷體"/>
          <w:b/>
        </w:rPr>
        <w:t>)</w:t>
      </w:r>
      <w:r w:rsidR="00BB1430" w:rsidRPr="005F6DE1">
        <w:rPr>
          <w:rFonts w:ascii="標楷體" w:eastAsia="標楷體" w:hAnsi="標楷體" w:hint="eastAsia"/>
          <w:b/>
        </w:rPr>
        <w:t>：</w:t>
      </w:r>
    </w:p>
    <w:tbl>
      <w:tblPr>
        <w:tblW w:w="1052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64"/>
        <w:gridCol w:w="1518"/>
        <w:gridCol w:w="2239"/>
        <w:gridCol w:w="2155"/>
        <w:gridCol w:w="397"/>
        <w:gridCol w:w="2850"/>
      </w:tblGrid>
      <w:tr w:rsidR="00BB1430" w:rsidRPr="005F6DE1" w:rsidTr="00CA36CD">
        <w:trPr>
          <w:trHeight w:val="532"/>
          <w:jc w:val="center"/>
        </w:trPr>
        <w:tc>
          <w:tcPr>
            <w:tcW w:w="1364" w:type="dxa"/>
            <w:vMerge w:val="restart"/>
            <w:tcBorders>
              <w:top w:val="single" w:sz="24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57" w:type="dxa"/>
            <w:gridSpan w:val="2"/>
            <w:tcBorders>
              <w:top w:val="single" w:sz="2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spacing w:line="240" w:lineRule="exact"/>
              <w:ind w:leftChars="-1" w:rightChars="-118" w:right="-283" w:hangingChars="1" w:hanging="2"/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(中文)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參加類別</w:t>
            </w:r>
          </w:p>
        </w:tc>
        <w:tc>
          <w:tcPr>
            <w:tcW w:w="2850" w:type="dxa"/>
            <w:vMerge w:val="restart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/>
              </w:rPr>
              <w:t xml:space="preserve"> </w:t>
            </w:r>
            <w:r w:rsidRPr="005F6DE1">
              <w:rPr>
                <w:rFonts w:ascii="標楷體" w:eastAsia="標楷體" w:hAnsi="標楷體" w:hint="eastAsia"/>
              </w:rPr>
              <w:t>□國畫</w:t>
            </w:r>
            <w:r w:rsidRPr="005F6DE1">
              <w:rPr>
                <w:rFonts w:ascii="標楷體" w:eastAsia="標楷體" w:hAnsi="標楷體"/>
              </w:rPr>
              <w:t xml:space="preserve">  </w:t>
            </w:r>
            <w:r w:rsidRPr="005F6DE1">
              <w:rPr>
                <w:rFonts w:ascii="標楷體" w:eastAsia="標楷體" w:hAnsi="標楷體" w:hint="eastAsia"/>
              </w:rPr>
              <w:t>□西畫</w:t>
            </w:r>
          </w:p>
        </w:tc>
      </w:tr>
      <w:tr w:rsidR="00BB1430" w:rsidRPr="005F6DE1" w:rsidTr="00CA36CD">
        <w:trPr>
          <w:trHeight w:val="532"/>
          <w:jc w:val="center"/>
        </w:trPr>
        <w:tc>
          <w:tcPr>
            <w:tcW w:w="1364" w:type="dxa"/>
            <w:vMerge/>
            <w:tcBorders>
              <w:bottom w:val="single" w:sz="2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7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spacing w:line="240" w:lineRule="exact"/>
              <w:ind w:leftChars="-1" w:rightChars="-118" w:right="-283" w:hangingChars="1" w:hanging="2"/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(英文)</w:t>
            </w: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</w:rPr>
            </w:pPr>
          </w:p>
        </w:tc>
      </w:tr>
      <w:tr w:rsidR="00BB1430" w:rsidRPr="005F6DE1" w:rsidTr="00CA36CD">
        <w:trPr>
          <w:trHeight w:val="532"/>
          <w:jc w:val="center"/>
        </w:trPr>
        <w:tc>
          <w:tcPr>
            <w:tcW w:w="1364" w:type="dxa"/>
            <w:tcBorders>
              <w:top w:val="single" w:sz="2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媒材</w:t>
            </w:r>
          </w:p>
        </w:tc>
        <w:tc>
          <w:tcPr>
            <w:tcW w:w="9159" w:type="dxa"/>
            <w:gridSpan w:val="5"/>
            <w:tcBorders>
              <w:top w:val="single" w:sz="2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國畫：□水墨</w:t>
            </w:r>
            <w:r w:rsidRPr="005F6DE1">
              <w:rPr>
                <w:rFonts w:ascii="標楷體" w:eastAsia="標楷體" w:hAnsi="標楷體"/>
              </w:rPr>
              <w:t xml:space="preserve">  </w:t>
            </w:r>
            <w:r w:rsidRPr="005F6DE1">
              <w:rPr>
                <w:rFonts w:ascii="標楷體" w:eastAsia="標楷體" w:hAnsi="標楷體" w:hint="eastAsia"/>
              </w:rPr>
              <w:t>□膠彩  □東方複合媒材</w:t>
            </w:r>
            <w:r w:rsidRPr="005F6DE1">
              <w:rPr>
                <w:rFonts w:ascii="標楷體" w:eastAsia="標楷體" w:hAnsi="標楷體"/>
              </w:rPr>
              <w:t xml:space="preserve">  </w:t>
            </w:r>
            <w:r w:rsidRPr="005F6DE1">
              <w:rPr>
                <w:rFonts w:ascii="標楷體" w:eastAsia="標楷體" w:hAnsi="標楷體" w:hint="eastAsia"/>
              </w:rPr>
              <w:t>□其他_____________</w:t>
            </w:r>
          </w:p>
          <w:p w:rsidR="00BB1430" w:rsidRPr="005F6DE1" w:rsidRDefault="00BB1430" w:rsidP="00CA36CD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西畫：□油畫  □版畫  □粉彩  □水彩  □平面複合媒材  □其他_____________</w:t>
            </w:r>
          </w:p>
        </w:tc>
      </w:tr>
      <w:tr w:rsidR="00BB1430" w:rsidRPr="005F6DE1" w:rsidTr="00CA36CD">
        <w:trPr>
          <w:trHeight w:val="532"/>
          <w:jc w:val="center"/>
        </w:trPr>
        <w:tc>
          <w:tcPr>
            <w:tcW w:w="1364" w:type="dxa"/>
            <w:vAlign w:val="center"/>
          </w:tcPr>
          <w:p w:rsidR="00BB1430" w:rsidRPr="005F6DE1" w:rsidRDefault="00BB1430" w:rsidP="00CA36CD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757" w:type="dxa"/>
            <w:gridSpan w:val="2"/>
            <w:tcBorders>
              <w:righ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rightChars="-118" w:right="-283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□高中職組</w:t>
            </w:r>
            <w:r w:rsidRPr="005F6DE1">
              <w:rPr>
                <w:rFonts w:ascii="標楷體" w:eastAsia="標楷體" w:hAnsi="標楷體"/>
              </w:rPr>
              <w:t xml:space="preserve"> </w:t>
            </w:r>
            <w:r w:rsidRPr="005F6DE1">
              <w:rPr>
                <w:rFonts w:ascii="標楷體" w:eastAsia="標楷體" w:hAnsi="標楷體" w:hint="eastAsia"/>
              </w:rPr>
              <w:t>□大專社會組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  <w:bCs/>
              </w:rPr>
              <w:t>出生日期</w:t>
            </w:r>
          </w:p>
        </w:tc>
        <w:tc>
          <w:tcPr>
            <w:tcW w:w="2850" w:type="dxa"/>
            <w:tcBorders>
              <w:lef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/>
              </w:rPr>
              <w:t xml:space="preserve">  </w:t>
            </w:r>
            <w:r w:rsidRPr="005F6DE1">
              <w:rPr>
                <w:rFonts w:ascii="標楷體" w:eastAsia="標楷體" w:hAnsi="標楷體" w:hint="eastAsia"/>
              </w:rPr>
              <w:t>年</w:t>
            </w:r>
            <w:r w:rsidRPr="005F6DE1">
              <w:rPr>
                <w:rFonts w:ascii="標楷體" w:eastAsia="標楷體" w:hAnsi="標楷體"/>
              </w:rPr>
              <w:t xml:space="preserve">   </w:t>
            </w:r>
            <w:r w:rsidRPr="005F6DE1">
              <w:rPr>
                <w:rFonts w:ascii="標楷體" w:eastAsia="標楷體" w:hAnsi="標楷體" w:hint="eastAsia"/>
              </w:rPr>
              <w:t>月</w:t>
            </w:r>
            <w:r w:rsidRPr="005F6DE1">
              <w:rPr>
                <w:rFonts w:ascii="標楷體" w:eastAsia="標楷體" w:hAnsi="標楷體"/>
              </w:rPr>
              <w:t xml:space="preserve">   </w:t>
            </w:r>
            <w:r w:rsidRPr="005F6DE1">
              <w:rPr>
                <w:rFonts w:ascii="標楷體" w:eastAsia="標楷體" w:hAnsi="標楷體" w:hint="eastAsia"/>
              </w:rPr>
              <w:t>日</w:t>
            </w:r>
          </w:p>
        </w:tc>
      </w:tr>
      <w:tr w:rsidR="00BB1430" w:rsidRPr="005F6DE1" w:rsidTr="00CA36CD">
        <w:trPr>
          <w:trHeight w:val="559"/>
          <w:jc w:val="center"/>
        </w:trPr>
        <w:tc>
          <w:tcPr>
            <w:tcW w:w="1364" w:type="dxa"/>
            <w:vMerge w:val="restart"/>
            <w:vAlign w:val="center"/>
          </w:tcPr>
          <w:p w:rsidR="00BB1430" w:rsidRPr="005F6DE1" w:rsidRDefault="00BB1430" w:rsidP="00CA36CD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757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spacing w:line="240" w:lineRule="exact"/>
              <w:ind w:leftChars="-1" w:rightChars="-118" w:right="-283" w:hangingChars="1" w:hanging="2"/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(中文)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2850" w:type="dxa"/>
            <w:tcBorders>
              <w:lef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rightChars="-118" w:right="-283" w:firstLineChars="75" w:firstLine="180"/>
              <w:jc w:val="center"/>
              <w:rPr>
                <w:rFonts w:ascii="標楷體" w:eastAsia="標楷體" w:hAnsi="標楷體"/>
              </w:rPr>
            </w:pPr>
          </w:p>
        </w:tc>
      </w:tr>
      <w:tr w:rsidR="00BB1430" w:rsidRPr="005F6DE1" w:rsidTr="00CA36CD">
        <w:trPr>
          <w:trHeight w:val="559"/>
          <w:jc w:val="center"/>
        </w:trPr>
        <w:tc>
          <w:tcPr>
            <w:tcW w:w="1364" w:type="dxa"/>
            <w:vMerge/>
            <w:vAlign w:val="center"/>
          </w:tcPr>
          <w:p w:rsidR="00BB1430" w:rsidRPr="005F6DE1" w:rsidRDefault="00BB1430" w:rsidP="00CA36CD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7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spacing w:line="240" w:lineRule="exact"/>
              <w:ind w:leftChars="-1" w:rightChars="-118" w:right="-283" w:hangingChars="1" w:hanging="2"/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(英文)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left="65" w:rightChars="-45" w:right="-108" w:hangingChars="27" w:hanging="65"/>
              <w:jc w:val="center"/>
              <w:rPr>
                <w:rFonts w:ascii="標楷體" w:eastAsia="標楷體" w:hAnsi="標楷體"/>
                <w:bCs/>
              </w:rPr>
            </w:pPr>
            <w:r w:rsidRPr="005F6DE1">
              <w:rPr>
                <w:rFonts w:ascii="標楷體" w:eastAsia="標楷體" w:hAnsi="標楷體" w:hint="eastAsia"/>
                <w:bCs/>
              </w:rPr>
              <w:t>裝裱方式</w:t>
            </w:r>
          </w:p>
        </w:tc>
        <w:tc>
          <w:tcPr>
            <w:tcW w:w="2850" w:type="dxa"/>
            <w:tcBorders>
              <w:left w:val="single" w:sz="8" w:space="0" w:color="auto"/>
            </w:tcBorders>
            <w:vAlign w:val="center"/>
          </w:tcPr>
          <w:p w:rsidR="00BB1430" w:rsidRPr="005F6DE1" w:rsidRDefault="00BB1430" w:rsidP="00CA36CD">
            <w:pPr>
              <w:tabs>
                <w:tab w:val="left" w:pos="476"/>
              </w:tabs>
              <w:snapToGrid w:val="0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 xml:space="preserve">   □未裝裱</w:t>
            </w:r>
            <w:r w:rsidRPr="005F6DE1">
              <w:rPr>
                <w:rFonts w:ascii="標楷體" w:eastAsia="標楷體" w:hAnsi="標楷體"/>
              </w:rPr>
              <w:t xml:space="preserve"> </w:t>
            </w:r>
          </w:p>
          <w:p w:rsidR="00BB1430" w:rsidRPr="005F6DE1" w:rsidRDefault="00BB1430" w:rsidP="00CA36CD">
            <w:pPr>
              <w:tabs>
                <w:tab w:val="left" w:pos="476"/>
              </w:tabs>
              <w:snapToGrid w:val="0"/>
              <w:ind w:rightChars="-118" w:right="-283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 xml:space="preserve">   □國畫卷軸</w:t>
            </w:r>
          </w:p>
        </w:tc>
      </w:tr>
      <w:tr w:rsidR="00BB1430" w:rsidRPr="005F6DE1" w:rsidTr="00CA36CD">
        <w:trPr>
          <w:trHeight w:val="495"/>
          <w:jc w:val="center"/>
        </w:trPr>
        <w:tc>
          <w:tcPr>
            <w:tcW w:w="1364" w:type="dxa"/>
            <w:vMerge w:val="restart"/>
            <w:vAlign w:val="center"/>
          </w:tcPr>
          <w:p w:rsidR="00BB1430" w:rsidRPr="005F6DE1" w:rsidRDefault="00BB1430" w:rsidP="00CA36CD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作品尺寸</w:t>
            </w:r>
          </w:p>
        </w:tc>
        <w:tc>
          <w:tcPr>
            <w:tcW w:w="3757" w:type="dxa"/>
            <w:gridSpan w:val="2"/>
            <w:vMerge w:val="restart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rightChars="-118" w:right="-283" w:firstLineChars="75" w:firstLine="150"/>
              <w:rPr>
                <w:rFonts w:ascii="標楷體" w:eastAsia="標楷體" w:hAnsi="標楷體"/>
                <w:sz w:val="20"/>
                <w:szCs w:val="20"/>
              </w:rPr>
            </w:pPr>
          </w:p>
          <w:p w:rsidR="00BB1430" w:rsidRPr="005F6DE1" w:rsidRDefault="00BB1430" w:rsidP="00CA36CD">
            <w:pPr>
              <w:snapToGrid w:val="0"/>
              <w:ind w:rightChars="-118" w:right="-283" w:firstLineChars="75" w:firstLine="150"/>
              <w:rPr>
                <w:rFonts w:ascii="標楷體" w:eastAsia="標楷體" w:hAnsi="標楷體"/>
                <w:sz w:val="20"/>
                <w:szCs w:val="20"/>
              </w:rPr>
            </w:pPr>
          </w:p>
          <w:p w:rsidR="00BB1430" w:rsidRPr="005F6DE1" w:rsidRDefault="00BB1430" w:rsidP="00CA36CD">
            <w:pPr>
              <w:snapToGrid w:val="0"/>
              <w:ind w:rightChars="-118" w:right="-283" w:firstLineChars="75" w:firstLine="150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  <w:sz w:val="20"/>
                <w:szCs w:val="20"/>
              </w:rPr>
              <w:t>(縱邊</w:t>
            </w:r>
            <w:r w:rsidRPr="005F6DE1">
              <w:rPr>
                <w:rFonts w:eastAsia="標楷體" w:hint="eastAsia"/>
                <w:sz w:val="20"/>
                <w:szCs w:val="20"/>
              </w:rPr>
              <w:t>*</w:t>
            </w:r>
            <w:r w:rsidRPr="005F6DE1">
              <w:rPr>
                <w:rFonts w:ascii="標楷體" w:eastAsia="標楷體" w:hAnsi="標楷體" w:hint="eastAsia"/>
                <w:sz w:val="20"/>
                <w:szCs w:val="20"/>
              </w:rPr>
              <w:t>橫邊/公分)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left="108" w:rightChars="-45" w:right="-108" w:hangingChars="45" w:hanging="108"/>
              <w:jc w:val="center"/>
              <w:rPr>
                <w:rFonts w:ascii="標楷體" w:eastAsia="標楷體" w:hAnsi="標楷體"/>
                <w:b/>
                <w:bCs/>
              </w:rPr>
            </w:pPr>
            <w:r w:rsidRPr="005F6DE1">
              <w:rPr>
                <w:rFonts w:ascii="標楷體" w:eastAsia="標楷體" w:hAnsi="標楷體" w:hint="eastAsia"/>
                <w:b/>
                <w:bCs/>
              </w:rPr>
              <w:t>展售價格</w:t>
            </w:r>
          </w:p>
          <w:p w:rsidR="00BB1430" w:rsidRPr="005F6DE1" w:rsidRDefault="00BB1430" w:rsidP="00CA36CD">
            <w:pPr>
              <w:snapToGrid w:val="0"/>
              <w:ind w:left="72" w:rightChars="-45" w:right="-108" w:hangingChars="45" w:hanging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5F6DE1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(未填則視為不符合資格)</w:t>
            </w:r>
          </w:p>
          <w:p w:rsidR="00BB1430" w:rsidRPr="005F6DE1" w:rsidRDefault="00BB1430" w:rsidP="00CA36CD">
            <w:pPr>
              <w:snapToGrid w:val="0"/>
              <w:ind w:left="72" w:rightChars="-45" w:right="-108" w:hangingChars="45" w:hanging="72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5F6DE1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西畫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1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號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/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國畫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1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才約以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1,500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元至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3,000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元計，以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萬元為上限</w:t>
            </w:r>
            <w:r w:rsidRPr="005F6DE1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850" w:type="dxa"/>
            <w:tcBorders>
              <w:lef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B1430" w:rsidRPr="005F6DE1" w:rsidTr="00CA36CD">
        <w:trPr>
          <w:trHeight w:val="559"/>
          <w:jc w:val="center"/>
        </w:trPr>
        <w:tc>
          <w:tcPr>
            <w:tcW w:w="1364" w:type="dxa"/>
            <w:vMerge/>
            <w:vAlign w:val="center"/>
          </w:tcPr>
          <w:p w:rsidR="00BB1430" w:rsidRPr="005F6DE1" w:rsidRDefault="00BB1430" w:rsidP="00CA36CD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rightChars="-118" w:right="-283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:rsidR="00BB1430" w:rsidRPr="005F6DE1" w:rsidRDefault="00BB1430" w:rsidP="00CA36CD">
            <w:pPr>
              <w:snapToGrid w:val="0"/>
              <w:ind w:rightChars="-118" w:right="-28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F6DE1">
              <w:rPr>
                <w:rFonts w:ascii="標楷體" w:eastAsia="標楷體" w:hAnsi="標楷體" w:hint="eastAsia"/>
                <w:b/>
                <w:sz w:val="22"/>
                <w:szCs w:val="22"/>
              </w:rPr>
              <w:t>展售折扣額度</w:t>
            </w:r>
          </w:p>
        </w:tc>
        <w:tc>
          <w:tcPr>
            <w:tcW w:w="2850" w:type="dxa"/>
            <w:vAlign w:val="center"/>
          </w:tcPr>
          <w:p w:rsidR="00BB1430" w:rsidRPr="005F6DE1" w:rsidRDefault="00BB1430" w:rsidP="00CA36CD">
            <w:pPr>
              <w:snapToGrid w:val="0"/>
              <w:ind w:rightChars="-118" w:right="-283"/>
              <w:rPr>
                <w:rFonts w:ascii="標楷體" w:eastAsia="標楷體" w:hAnsi="標楷體"/>
                <w:u w:val="single"/>
              </w:rPr>
            </w:pPr>
            <w:r w:rsidRPr="005F6DE1">
              <w:rPr>
                <w:rFonts w:ascii="標楷體" w:eastAsia="標楷體" w:hAnsi="標楷體" w:hint="eastAsia"/>
              </w:rPr>
              <w:t xml:space="preserve"> 原價之 </w:t>
            </w:r>
            <w:r w:rsidRPr="005F6DE1">
              <w:rPr>
                <w:rFonts w:ascii="標楷體" w:eastAsia="標楷體" w:hAnsi="標楷體" w:hint="eastAsia"/>
                <w:u w:val="single"/>
              </w:rPr>
              <w:t xml:space="preserve">        折</w:t>
            </w:r>
          </w:p>
        </w:tc>
      </w:tr>
      <w:tr w:rsidR="00BB1430" w:rsidRPr="005F6DE1" w:rsidTr="00CA36CD">
        <w:trPr>
          <w:trHeight w:val="559"/>
          <w:jc w:val="center"/>
        </w:trPr>
        <w:tc>
          <w:tcPr>
            <w:tcW w:w="1364" w:type="dxa"/>
            <w:vAlign w:val="center"/>
          </w:tcPr>
          <w:p w:rsidR="00BB1430" w:rsidRPr="005F6DE1" w:rsidRDefault="00BB1430" w:rsidP="00CA36CD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永久住址</w:t>
            </w:r>
          </w:p>
        </w:tc>
        <w:tc>
          <w:tcPr>
            <w:tcW w:w="9159" w:type="dxa"/>
            <w:gridSpan w:val="5"/>
            <w:vAlign w:val="center"/>
          </w:tcPr>
          <w:p w:rsidR="00BB1430" w:rsidRPr="005F6DE1" w:rsidRDefault="00BB1430" w:rsidP="00CA36CD">
            <w:pPr>
              <w:snapToGrid w:val="0"/>
              <w:ind w:rightChars="-118" w:right="-283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BB1430" w:rsidRPr="005F6DE1" w:rsidTr="00CA36CD">
        <w:trPr>
          <w:trHeight w:val="715"/>
          <w:jc w:val="center"/>
        </w:trPr>
        <w:tc>
          <w:tcPr>
            <w:tcW w:w="1364" w:type="dxa"/>
            <w:vAlign w:val="center"/>
          </w:tcPr>
          <w:p w:rsidR="00BB1430" w:rsidRPr="005F6DE1" w:rsidRDefault="00BB1430" w:rsidP="00CA36CD">
            <w:pPr>
              <w:spacing w:line="200" w:lineRule="exact"/>
              <w:ind w:rightChars="-15" w:righ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6DE1">
              <w:rPr>
                <w:rFonts w:ascii="標楷體" w:eastAsia="標楷體" w:hAnsi="標楷體" w:hint="eastAsia"/>
              </w:rPr>
              <w:t>通訊地址</w:t>
            </w:r>
            <w:r w:rsidRPr="005F6DE1">
              <w:rPr>
                <w:rFonts w:ascii="標楷體" w:eastAsia="標楷體" w:hAnsi="標楷體" w:hint="eastAsia"/>
                <w:sz w:val="20"/>
                <w:szCs w:val="20"/>
              </w:rPr>
              <w:t>（請勿填寫學校地址）</w:t>
            </w:r>
          </w:p>
        </w:tc>
        <w:tc>
          <w:tcPr>
            <w:tcW w:w="9159" w:type="dxa"/>
            <w:gridSpan w:val="5"/>
            <w:vAlign w:val="center"/>
          </w:tcPr>
          <w:p w:rsidR="00BB1430" w:rsidRPr="005F6DE1" w:rsidRDefault="00BB1430" w:rsidP="00CA36CD">
            <w:pPr>
              <w:snapToGrid w:val="0"/>
              <w:ind w:rightChars="-118" w:right="-283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BB1430" w:rsidRPr="005F6DE1" w:rsidTr="00CA36CD">
        <w:trPr>
          <w:trHeight w:val="420"/>
          <w:jc w:val="center"/>
        </w:trPr>
        <w:tc>
          <w:tcPr>
            <w:tcW w:w="1364" w:type="dxa"/>
            <w:vMerge w:val="restart"/>
            <w:vAlign w:val="center"/>
          </w:tcPr>
          <w:p w:rsidR="00BB1430" w:rsidRPr="005F6DE1" w:rsidRDefault="00BB1430" w:rsidP="00CA36CD">
            <w:pPr>
              <w:ind w:rightChars="-15" w:right="-36"/>
              <w:jc w:val="center"/>
              <w:rPr>
                <w:rFonts w:ascii="標楷體" w:eastAsia="標楷體" w:hAnsi="標楷體"/>
                <w:b/>
              </w:rPr>
            </w:pPr>
            <w:r w:rsidRPr="005F6DE1">
              <w:rPr>
                <w:rFonts w:ascii="標楷體" w:eastAsia="標楷體" w:hAnsi="標楷體" w:hint="eastAsia"/>
                <w:b/>
              </w:rPr>
              <w:t>通訊資料</w:t>
            </w:r>
          </w:p>
          <w:p w:rsidR="00BB1430" w:rsidRPr="005F6DE1" w:rsidRDefault="00BB1430" w:rsidP="00CA36CD">
            <w:pPr>
              <w:snapToGrid w:val="0"/>
              <w:ind w:rightChars="-15" w:righ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6DE1">
              <w:rPr>
                <w:rFonts w:ascii="標楷體" w:eastAsia="標楷體" w:hAnsi="標楷體" w:hint="eastAsia"/>
                <w:sz w:val="20"/>
                <w:szCs w:val="20"/>
              </w:rPr>
              <w:t>（請勿填寫學校資料）</w:t>
            </w:r>
          </w:p>
        </w:tc>
        <w:tc>
          <w:tcPr>
            <w:tcW w:w="1518" w:type="dxa"/>
            <w:vAlign w:val="center"/>
          </w:tcPr>
          <w:p w:rsidR="00BB1430" w:rsidRPr="005F6DE1" w:rsidRDefault="00BB1430" w:rsidP="00CA36CD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</w:rPr>
            </w:pPr>
            <w:r w:rsidRPr="005F6DE1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7641" w:type="dxa"/>
            <w:gridSpan w:val="4"/>
            <w:vAlign w:val="center"/>
          </w:tcPr>
          <w:p w:rsidR="00BB1430" w:rsidRPr="005F6DE1" w:rsidRDefault="00BB1430" w:rsidP="00CA36CD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</w:rPr>
            </w:pPr>
            <w:r w:rsidRPr="005F6DE1">
              <w:rPr>
                <w:rFonts w:ascii="標楷體" w:eastAsia="標楷體" w:hAnsi="標楷體" w:hint="eastAsia"/>
              </w:rPr>
              <w:t>自宅：</w:t>
            </w:r>
            <w:r w:rsidRPr="005F6DE1">
              <w:rPr>
                <w:rFonts w:ascii="標楷體" w:eastAsia="標楷體" w:hAnsi="標楷體"/>
              </w:rPr>
              <w:t xml:space="preserve">             </w:t>
            </w:r>
            <w:r w:rsidRPr="005F6DE1">
              <w:rPr>
                <w:rFonts w:ascii="標楷體" w:eastAsia="標楷體" w:hAnsi="標楷體" w:hint="eastAsia"/>
              </w:rPr>
              <w:t xml:space="preserve">    公司</w:t>
            </w:r>
            <w:r w:rsidRPr="005F6DE1">
              <w:rPr>
                <w:rFonts w:ascii="標楷體" w:eastAsia="標楷體" w:hAnsi="標楷體"/>
              </w:rPr>
              <w:t>/</w:t>
            </w:r>
            <w:r w:rsidRPr="005F6DE1">
              <w:rPr>
                <w:rFonts w:ascii="標楷體" w:eastAsia="標楷體" w:hAnsi="標楷體" w:hint="eastAsia"/>
              </w:rPr>
              <w:t>學校：</w:t>
            </w:r>
          </w:p>
        </w:tc>
      </w:tr>
      <w:tr w:rsidR="00BB1430" w:rsidRPr="005F6DE1" w:rsidTr="00CA36CD">
        <w:trPr>
          <w:trHeight w:val="420"/>
          <w:jc w:val="center"/>
        </w:trPr>
        <w:tc>
          <w:tcPr>
            <w:tcW w:w="1364" w:type="dxa"/>
            <w:vMerge/>
            <w:vAlign w:val="center"/>
          </w:tcPr>
          <w:p w:rsidR="00BB1430" w:rsidRPr="005F6DE1" w:rsidRDefault="00BB1430" w:rsidP="00CA36CD">
            <w:pPr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vAlign w:val="center"/>
          </w:tcPr>
          <w:p w:rsidR="00BB1430" w:rsidRPr="005F6DE1" w:rsidRDefault="00BB1430" w:rsidP="00CA36CD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</w:rPr>
            </w:pPr>
            <w:r w:rsidRPr="005F6DE1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239" w:type="dxa"/>
            <w:vAlign w:val="center"/>
          </w:tcPr>
          <w:p w:rsidR="00BB1430" w:rsidRPr="005F6DE1" w:rsidRDefault="00BB1430" w:rsidP="00CA36CD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2155" w:type="dxa"/>
            <w:vAlign w:val="center"/>
          </w:tcPr>
          <w:p w:rsidR="00BB1430" w:rsidRPr="005F6DE1" w:rsidRDefault="00BB1430" w:rsidP="00CA36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F6DE1">
              <w:rPr>
                <w:rFonts w:ascii="標楷體" w:eastAsia="標楷體" w:hAnsi="標楷體" w:hint="eastAsia"/>
                <w:b/>
              </w:rPr>
              <w:t>傳真</w:t>
            </w:r>
          </w:p>
        </w:tc>
        <w:tc>
          <w:tcPr>
            <w:tcW w:w="3247" w:type="dxa"/>
            <w:gridSpan w:val="2"/>
            <w:vAlign w:val="center"/>
          </w:tcPr>
          <w:p w:rsidR="00BB1430" w:rsidRPr="005F6DE1" w:rsidRDefault="00BB1430" w:rsidP="00CA36CD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</w:rPr>
            </w:pPr>
          </w:p>
        </w:tc>
      </w:tr>
      <w:tr w:rsidR="00BB1430" w:rsidRPr="005F6DE1" w:rsidTr="00CA36CD">
        <w:trPr>
          <w:trHeight w:val="420"/>
          <w:jc w:val="center"/>
        </w:trPr>
        <w:tc>
          <w:tcPr>
            <w:tcW w:w="1364" w:type="dxa"/>
            <w:vMerge/>
            <w:vAlign w:val="center"/>
          </w:tcPr>
          <w:p w:rsidR="00BB1430" w:rsidRPr="005F6DE1" w:rsidRDefault="00BB1430" w:rsidP="00CA36CD">
            <w:pPr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vAlign w:val="center"/>
          </w:tcPr>
          <w:p w:rsidR="00BB1430" w:rsidRPr="005F6DE1" w:rsidRDefault="00BB1430" w:rsidP="00CA36CD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</w:rPr>
            </w:pPr>
            <w:r w:rsidRPr="005F6DE1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641" w:type="dxa"/>
            <w:gridSpan w:val="4"/>
            <w:vAlign w:val="center"/>
          </w:tcPr>
          <w:p w:rsidR="00BB1430" w:rsidRPr="005F6DE1" w:rsidRDefault="00BB1430" w:rsidP="00CA36CD">
            <w:pPr>
              <w:snapToGrid w:val="0"/>
              <w:ind w:rightChars="-118" w:right="-283" w:firstLineChars="75" w:firstLine="180"/>
              <w:rPr>
                <w:rFonts w:ascii="標楷體" w:eastAsia="標楷體" w:hAnsi="標楷體"/>
                <w:b/>
              </w:rPr>
            </w:pPr>
          </w:p>
        </w:tc>
      </w:tr>
      <w:tr w:rsidR="00BB1430" w:rsidRPr="005F6DE1" w:rsidTr="00CA36CD">
        <w:trPr>
          <w:trHeight w:val="990"/>
          <w:jc w:val="center"/>
        </w:trPr>
        <w:tc>
          <w:tcPr>
            <w:tcW w:w="10523" w:type="dxa"/>
            <w:gridSpan w:val="6"/>
            <w:tcBorders>
              <w:top w:val="single" w:sz="24" w:space="0" w:color="auto"/>
              <w:bottom w:val="dotted" w:sz="4" w:space="0" w:color="auto"/>
            </w:tcBorders>
          </w:tcPr>
          <w:p w:rsidR="00BB1430" w:rsidRPr="005F6DE1" w:rsidRDefault="00BB1430" w:rsidP="00CA36CD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  <w:bCs/>
              </w:rPr>
              <w:t>作者簡歷（請以</w:t>
            </w:r>
            <w:r w:rsidRPr="005F6DE1">
              <w:rPr>
                <w:rFonts w:ascii="標楷體" w:eastAsia="標楷體" w:hAnsi="標楷體"/>
                <w:bCs/>
              </w:rPr>
              <w:t>100</w:t>
            </w:r>
            <w:r w:rsidRPr="005F6DE1">
              <w:rPr>
                <w:rFonts w:ascii="標楷體" w:eastAsia="標楷體" w:hAnsi="標楷體" w:hint="eastAsia"/>
                <w:bCs/>
              </w:rPr>
              <w:t>字以內填寫）</w:t>
            </w:r>
            <w:r w:rsidRPr="005F6DE1">
              <w:rPr>
                <w:rFonts w:ascii="標楷體" w:eastAsia="標楷體" w:hAnsi="標楷體" w:hint="eastAsia"/>
              </w:rPr>
              <w:t>：</w:t>
            </w:r>
          </w:p>
        </w:tc>
      </w:tr>
      <w:tr w:rsidR="00BB1430" w:rsidRPr="005F6DE1" w:rsidTr="00CA36CD">
        <w:trPr>
          <w:trHeight w:val="985"/>
          <w:jc w:val="center"/>
        </w:trPr>
        <w:tc>
          <w:tcPr>
            <w:tcW w:w="10523" w:type="dxa"/>
            <w:gridSpan w:val="6"/>
            <w:tcBorders>
              <w:top w:val="dotted" w:sz="4" w:space="0" w:color="auto"/>
              <w:bottom w:val="single" w:sz="18" w:space="0" w:color="auto"/>
            </w:tcBorders>
          </w:tcPr>
          <w:p w:rsidR="00BB1430" w:rsidRPr="005F6DE1" w:rsidRDefault="00BB1430" w:rsidP="00CA36CD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5F6DE1">
              <w:rPr>
                <w:rFonts w:ascii="標楷體" w:eastAsia="標楷體" w:hAnsi="標楷體" w:hint="eastAsia"/>
              </w:rPr>
              <w:t>創作自述與參獎作品簡介（請以</w:t>
            </w:r>
            <w:r w:rsidRPr="005F6DE1">
              <w:rPr>
                <w:rFonts w:ascii="標楷體" w:eastAsia="標楷體" w:hAnsi="標楷體"/>
              </w:rPr>
              <w:t>100</w:t>
            </w:r>
            <w:r w:rsidRPr="005F6DE1">
              <w:rPr>
                <w:rFonts w:ascii="標楷體" w:eastAsia="標楷體" w:hAnsi="標楷體" w:hint="eastAsia"/>
              </w:rPr>
              <w:t>字以內填寫）：</w:t>
            </w:r>
          </w:p>
        </w:tc>
      </w:tr>
      <w:tr w:rsidR="00BB1430" w:rsidRPr="005F6DE1" w:rsidTr="00CA36CD">
        <w:trPr>
          <w:trHeight w:val="805"/>
          <w:jc w:val="center"/>
        </w:trPr>
        <w:tc>
          <w:tcPr>
            <w:tcW w:w="10523" w:type="dxa"/>
            <w:gridSpan w:val="6"/>
            <w:tcBorders>
              <w:top w:val="single" w:sz="18" w:space="0" w:color="auto"/>
              <w:bottom w:val="single" w:sz="24" w:space="0" w:color="auto"/>
            </w:tcBorders>
          </w:tcPr>
          <w:p w:rsidR="00BB1430" w:rsidRPr="005F6DE1" w:rsidRDefault="00BB1430" w:rsidP="00CA36CD">
            <w:pPr>
              <w:snapToGrid w:val="0"/>
              <w:spacing w:line="320" w:lineRule="exact"/>
              <w:ind w:leftChars="-7" w:rightChars="-118" w:right="-283" w:hangingChars="7" w:hanging="17"/>
              <w:rPr>
                <w:rFonts w:ascii="標楷體" w:eastAsia="標楷體" w:hAnsi="標楷體"/>
                <w:b/>
                <w:bCs/>
              </w:rPr>
            </w:pPr>
            <w:r w:rsidRPr="005F6DE1">
              <w:rPr>
                <w:rFonts w:ascii="標楷體" w:eastAsia="標楷體" w:hAnsi="標楷體" w:hint="eastAsia"/>
                <w:b/>
                <w:bCs/>
              </w:rPr>
              <w:t>切結書</w:t>
            </w:r>
          </w:p>
          <w:p w:rsidR="00BB1430" w:rsidRPr="005F6DE1" w:rsidRDefault="00BB1430" w:rsidP="00CA36CD">
            <w:pPr>
              <w:snapToGrid w:val="0"/>
              <w:ind w:left="-7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本人同意遵守簡章及送件、</w:t>
            </w:r>
            <w:r w:rsidRPr="005F6DE1">
              <w:rPr>
                <w:rFonts w:ascii="標楷體" w:eastAsia="標楷體" w:hAnsi="標楷體" w:hint="eastAsia"/>
                <w:b/>
                <w:u w:val="single"/>
              </w:rPr>
              <w:t>展覽及銷售</w:t>
            </w:r>
            <w:r w:rsidRPr="005F6DE1">
              <w:rPr>
                <w:rFonts w:ascii="標楷體" w:eastAsia="標楷體" w:hAnsi="標楷體" w:hint="eastAsia"/>
              </w:rPr>
              <w:t>等規定，所填資料及作品均屬實，如有違反，主辦單位有取消得獎、展覽等資格及追回獎狀、獎金等之權利。</w:t>
            </w:r>
          </w:p>
          <w:p w:rsidR="00BB1430" w:rsidRPr="005F6DE1" w:rsidRDefault="00BB1430" w:rsidP="00CA36CD">
            <w:pPr>
              <w:snapToGrid w:val="0"/>
              <w:spacing w:line="320" w:lineRule="exact"/>
              <w:ind w:leftChars="-7" w:rightChars="-118" w:right="-283" w:hangingChars="7" w:hanging="17"/>
              <w:rPr>
                <w:rFonts w:ascii="標楷體" w:eastAsia="標楷體" w:hAnsi="標楷體"/>
                <w:b/>
                <w:bCs/>
              </w:rPr>
            </w:pPr>
            <w:r w:rsidRPr="005F6DE1">
              <w:rPr>
                <w:rFonts w:ascii="標楷體" w:eastAsia="標楷體" w:hAnsi="標楷體" w:hint="eastAsia"/>
                <w:b/>
                <w:bCs/>
              </w:rPr>
              <w:t>授權書</w:t>
            </w:r>
          </w:p>
          <w:p w:rsidR="00BB1430" w:rsidRPr="005F6DE1" w:rsidRDefault="00BB1430" w:rsidP="00CA36CD">
            <w:pPr>
              <w:snapToGrid w:val="0"/>
              <w:ind w:left="-7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本人已詳閱</w:t>
            </w:r>
            <w:r w:rsidRPr="005F6DE1">
              <w:rPr>
                <w:rFonts w:ascii="標楷體" w:eastAsia="標楷體" w:hAnsi="標楷體"/>
              </w:rPr>
              <w:t>10</w:t>
            </w:r>
            <w:r w:rsidRPr="005F6DE1">
              <w:rPr>
                <w:rFonts w:ascii="標楷體" w:eastAsia="標楷體" w:hAnsi="標楷體" w:hint="eastAsia"/>
              </w:rPr>
              <w:t>7年「璞玉發光－全國藝術行銷活動」簡章所列有關著作權及個人資料等相關內容，願意遵守其所載明之各項規定並同意授權主辦單位利用，不需另支付報酬。</w:t>
            </w:r>
          </w:p>
          <w:p w:rsidR="00BB1430" w:rsidRPr="005F6DE1" w:rsidRDefault="00BB1430" w:rsidP="00CA36CD">
            <w:pPr>
              <w:snapToGrid w:val="0"/>
              <w:ind w:left="-7"/>
              <w:rPr>
                <w:rFonts w:ascii="標楷體" w:eastAsia="標楷體" w:hAnsi="標楷體"/>
              </w:rPr>
            </w:pPr>
          </w:p>
          <w:p w:rsidR="00BB1430" w:rsidRPr="005F6DE1" w:rsidRDefault="00BB1430" w:rsidP="00CA36CD">
            <w:pPr>
              <w:snapToGrid w:val="0"/>
              <w:spacing w:line="360" w:lineRule="exact"/>
              <w:ind w:leftChars="-7" w:rightChars="-118" w:right="-283" w:hangingChars="7" w:hanging="17"/>
              <w:rPr>
                <w:rFonts w:ascii="標楷體" w:eastAsia="標楷體" w:hAnsi="標楷體"/>
                <w:bCs/>
              </w:rPr>
            </w:pPr>
            <w:r w:rsidRPr="005F6DE1">
              <w:rPr>
                <w:rFonts w:ascii="標楷體" w:eastAsia="標楷體" w:hAnsi="標楷體" w:hint="eastAsia"/>
                <w:bCs/>
              </w:rPr>
              <w:t>被授權人：國立新竹生活美學館</w:t>
            </w:r>
          </w:p>
          <w:p w:rsidR="00BB1430" w:rsidRPr="005F6DE1" w:rsidRDefault="00BB1430" w:rsidP="00CA36CD">
            <w:pPr>
              <w:snapToGrid w:val="0"/>
              <w:spacing w:line="360" w:lineRule="exact"/>
              <w:ind w:leftChars="-7" w:rightChars="-118" w:right="-283" w:hangingChars="7" w:hanging="17"/>
              <w:rPr>
                <w:rFonts w:ascii="標楷體" w:eastAsia="標楷體" w:hAnsi="標楷體"/>
                <w:bCs/>
              </w:rPr>
            </w:pPr>
            <w:r w:rsidRPr="005F6DE1">
              <w:rPr>
                <w:rFonts w:ascii="標楷體" w:eastAsia="標楷體" w:hAnsi="標楷體" w:hint="eastAsia"/>
                <w:bCs/>
              </w:rPr>
              <w:t>參賽者（立書人）：</w:t>
            </w:r>
            <w:r w:rsidRPr="005F6DE1">
              <w:rPr>
                <w:rFonts w:ascii="標楷體" w:eastAsia="標楷體" w:hAnsi="標楷體"/>
                <w:bCs/>
              </w:rPr>
              <w:t xml:space="preserve">                              (</w:t>
            </w:r>
            <w:r w:rsidRPr="005F6DE1">
              <w:rPr>
                <w:rFonts w:ascii="標楷體" w:eastAsia="標楷體" w:hAnsi="標楷體" w:hint="eastAsia"/>
                <w:bCs/>
              </w:rPr>
              <w:t>簽名</w:t>
            </w:r>
            <w:r w:rsidRPr="005F6DE1">
              <w:rPr>
                <w:rFonts w:ascii="標楷體" w:eastAsia="標楷體" w:hAnsi="標楷體"/>
                <w:bCs/>
              </w:rPr>
              <w:t>)</w:t>
            </w:r>
            <w:r w:rsidRPr="005F6DE1">
              <w:rPr>
                <w:rFonts w:ascii="標楷體" w:eastAsia="標楷體" w:hAnsi="標楷體" w:hint="eastAsia"/>
                <w:bCs/>
              </w:rPr>
              <w:t>（相關資料如本決選報名表）</w:t>
            </w:r>
          </w:p>
          <w:p w:rsidR="00BB1430" w:rsidRPr="005F6DE1" w:rsidRDefault="00BB1430" w:rsidP="00CA36CD">
            <w:pPr>
              <w:snapToGrid w:val="0"/>
              <w:spacing w:line="360" w:lineRule="exact"/>
              <w:ind w:leftChars="-7" w:rightChars="-118" w:right="-283" w:hangingChars="7" w:hanging="17"/>
              <w:rPr>
                <w:rFonts w:ascii="標楷體" w:eastAsia="標楷體" w:hAnsi="標楷體"/>
                <w:bCs/>
              </w:rPr>
            </w:pPr>
            <w:r w:rsidRPr="005F6DE1">
              <w:rPr>
                <w:rFonts w:ascii="標楷體" w:eastAsia="標楷體" w:hAnsi="標楷體" w:hint="eastAsia"/>
                <w:bCs/>
              </w:rPr>
              <w:t>監護人：</w:t>
            </w:r>
            <w:r w:rsidRPr="005F6DE1">
              <w:rPr>
                <w:rFonts w:ascii="標楷體" w:eastAsia="標楷體" w:hAnsi="標楷體"/>
                <w:bCs/>
              </w:rPr>
              <w:t xml:space="preserve">                                       (</w:t>
            </w:r>
            <w:r w:rsidRPr="005F6DE1">
              <w:rPr>
                <w:rFonts w:ascii="標楷體" w:eastAsia="標楷體" w:hAnsi="標楷體" w:hint="eastAsia"/>
                <w:bCs/>
              </w:rPr>
              <w:t>簽名</w:t>
            </w:r>
            <w:r w:rsidRPr="005F6DE1">
              <w:rPr>
                <w:rFonts w:ascii="標楷體" w:eastAsia="標楷體" w:hAnsi="標楷體"/>
                <w:bCs/>
              </w:rPr>
              <w:t xml:space="preserve">) </w:t>
            </w:r>
            <w:r w:rsidRPr="005F6DE1">
              <w:rPr>
                <w:rFonts w:ascii="標楷體" w:eastAsia="標楷體" w:hAnsi="標楷體" w:hint="eastAsia"/>
                <w:bCs/>
              </w:rPr>
              <w:t>※本表請列印後簽名</w:t>
            </w:r>
          </w:p>
          <w:p w:rsidR="00BB1430" w:rsidRPr="005F6DE1" w:rsidRDefault="00BB1430" w:rsidP="00CA36CD">
            <w:pPr>
              <w:snapToGrid w:val="0"/>
              <w:ind w:left="-7"/>
              <w:rPr>
                <w:rFonts w:ascii="標楷體" w:eastAsia="標楷體" w:hAnsi="標楷體"/>
              </w:rPr>
            </w:pPr>
          </w:p>
          <w:p w:rsidR="00BB1430" w:rsidRPr="005F6DE1" w:rsidRDefault="00BB1430" w:rsidP="00CA36CD">
            <w:pPr>
              <w:snapToGrid w:val="0"/>
              <w:ind w:left="-7"/>
              <w:jc w:val="center"/>
              <w:rPr>
                <w:rFonts w:ascii="標楷體" w:eastAsia="標楷體" w:hAnsi="標楷體"/>
                <w:bCs/>
              </w:rPr>
            </w:pPr>
            <w:r w:rsidRPr="005F6DE1">
              <w:rPr>
                <w:rFonts w:ascii="標楷體" w:eastAsia="標楷體" w:hAnsi="標楷體" w:hint="eastAsia"/>
              </w:rPr>
              <w:t>中華民國</w:t>
            </w:r>
            <w:r w:rsidRPr="005F6DE1">
              <w:rPr>
                <w:rFonts w:ascii="標楷體" w:eastAsia="標楷體" w:hAnsi="標楷體"/>
              </w:rPr>
              <w:t>10</w:t>
            </w:r>
            <w:r w:rsidRPr="005F6DE1">
              <w:rPr>
                <w:rFonts w:ascii="標楷體" w:eastAsia="標楷體" w:hAnsi="標楷體" w:hint="eastAsia"/>
              </w:rPr>
              <w:t>7年</w:t>
            </w:r>
            <w:r w:rsidRPr="005F6DE1">
              <w:rPr>
                <w:rFonts w:ascii="標楷體" w:eastAsia="標楷體" w:hAnsi="標楷體"/>
              </w:rPr>
              <w:t xml:space="preserve">   </w:t>
            </w:r>
            <w:r w:rsidRPr="005F6DE1">
              <w:rPr>
                <w:rFonts w:ascii="標楷體" w:eastAsia="標楷體" w:hAnsi="標楷體" w:hint="eastAsia"/>
              </w:rPr>
              <w:t>月</w:t>
            </w:r>
            <w:r w:rsidRPr="005F6DE1">
              <w:rPr>
                <w:rFonts w:ascii="標楷體" w:eastAsia="標楷體" w:hAnsi="標楷體"/>
              </w:rPr>
              <w:t xml:space="preserve">    </w:t>
            </w:r>
            <w:r w:rsidRPr="005F6DE1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BB1430" w:rsidRPr="005F6DE1" w:rsidRDefault="00BB1430" w:rsidP="001E6173">
      <w:pPr>
        <w:spacing w:afterLines="50" w:after="180"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F6DE1">
        <w:rPr>
          <w:rFonts w:ascii="標楷體" w:eastAsia="標楷體" w:hAnsi="標楷體"/>
          <w:b/>
          <w:sz w:val="32"/>
          <w:szCs w:val="32"/>
        </w:rPr>
        <w:t>107年</w:t>
      </w:r>
      <w:r w:rsidRPr="005F6DE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</w:t>
      </w:r>
      <w:r w:rsidRPr="005F6DE1">
        <w:rPr>
          <w:rFonts w:ascii="標楷體" w:eastAsia="標楷體" w:hAnsi="標楷體" w:hint="eastAsia"/>
          <w:b/>
          <w:sz w:val="32"/>
          <w:szCs w:val="32"/>
        </w:rPr>
        <w:t>璞玉發光－全國藝術行銷活動</w:t>
      </w:r>
      <w:r w:rsidRPr="005F6DE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」徵選決選送件作品</w:t>
      </w:r>
      <w:r w:rsidRPr="005F6DE1">
        <w:rPr>
          <w:rFonts w:ascii="標楷體" w:eastAsia="標楷體" w:hAnsi="標楷體" w:hint="eastAsia"/>
          <w:b/>
          <w:sz w:val="32"/>
          <w:szCs w:val="32"/>
        </w:rPr>
        <w:t>標籤表</w:t>
      </w:r>
    </w:p>
    <w:p w:rsidR="00BB1430" w:rsidRPr="005F6DE1" w:rsidRDefault="00BB1430" w:rsidP="001E6173">
      <w:pPr>
        <w:spacing w:beforeLines="50" w:before="180"/>
        <w:rPr>
          <w:rFonts w:ascii="標楷體" w:eastAsia="標楷體" w:hAnsi="標楷體"/>
          <w:b/>
        </w:rPr>
      </w:pPr>
      <w:r w:rsidRPr="005F6DE1">
        <w:rPr>
          <w:rFonts w:ascii="標楷體" w:eastAsia="標楷體" w:hAnsi="標楷體" w:hint="eastAsia"/>
          <w:b/>
        </w:rPr>
        <w:t>決選送件作品標籤(國畫類作品如未裝裱，則免貼作品標籤)</w:t>
      </w:r>
    </w:p>
    <w:p w:rsidR="00BB1430" w:rsidRPr="005F6DE1" w:rsidRDefault="00BB1430" w:rsidP="001E6173">
      <w:pPr>
        <w:spacing w:afterLines="100" w:after="360"/>
        <w:rPr>
          <w:rFonts w:ascii="標楷體" w:eastAsia="標楷體" w:hAnsi="標楷體"/>
        </w:rPr>
      </w:pPr>
      <w:r w:rsidRPr="005F6DE1">
        <w:rPr>
          <w:rFonts w:ascii="標楷體" w:eastAsia="標楷體" w:hAnsi="標楷體" w:hint="eastAsia"/>
        </w:rPr>
        <w:t>請將表格黏貼於</w:t>
      </w:r>
      <w:r w:rsidRPr="005F6DE1">
        <w:rPr>
          <w:rFonts w:ascii="標楷體" w:eastAsia="標楷體" w:hAnsi="標楷體" w:hint="eastAsia"/>
          <w:b/>
        </w:rPr>
        <w:t>作品背後左下角</w:t>
      </w:r>
      <w:r w:rsidRPr="005F6DE1">
        <w:rPr>
          <w:rFonts w:ascii="標楷體" w:eastAsia="標楷體" w:hAnsi="標楷體" w:hint="eastAsia"/>
        </w:rPr>
        <w:t>，務請正楷清晰填寫。本表若不敷使用，請自行影印。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456"/>
      </w:tblGrid>
      <w:tr w:rsidR="00BB1430" w:rsidRPr="005F6DE1" w:rsidTr="00CA36CD">
        <w:trPr>
          <w:trHeight w:val="687"/>
        </w:trPr>
        <w:tc>
          <w:tcPr>
            <w:tcW w:w="1188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品編號</w:t>
            </w:r>
          </w:p>
        </w:tc>
        <w:tc>
          <w:tcPr>
            <w:tcW w:w="3456" w:type="dxa"/>
            <w:vAlign w:val="center"/>
          </w:tcPr>
          <w:p w:rsidR="00BB1430" w:rsidRPr="005F6DE1" w:rsidRDefault="00BB1430" w:rsidP="00CA36C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5F6DE1">
              <w:rPr>
                <w:rFonts w:ascii="標楷體" w:eastAsia="標楷體" w:hAnsi="標楷體" w:hint="eastAsia"/>
                <w:sz w:val="16"/>
                <w:szCs w:val="16"/>
              </w:rPr>
              <w:t>(由主辦單位填寫)</w:t>
            </w:r>
          </w:p>
        </w:tc>
      </w:tr>
      <w:tr w:rsidR="00BB1430" w:rsidRPr="005F6DE1" w:rsidTr="00CA36CD">
        <w:trPr>
          <w:trHeight w:val="687"/>
        </w:trPr>
        <w:tc>
          <w:tcPr>
            <w:tcW w:w="1188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456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□國畫類       □西畫類</w:t>
            </w:r>
          </w:p>
        </w:tc>
      </w:tr>
      <w:tr w:rsidR="00BB1430" w:rsidRPr="005F6DE1" w:rsidTr="00CA36CD">
        <w:trPr>
          <w:trHeight w:val="687"/>
        </w:trPr>
        <w:tc>
          <w:tcPr>
            <w:tcW w:w="1188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456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□高中職組</w:t>
            </w:r>
            <w:r w:rsidRPr="005F6DE1">
              <w:rPr>
                <w:rFonts w:ascii="標楷體" w:eastAsia="標楷體" w:hAnsi="標楷體"/>
              </w:rPr>
              <w:t xml:space="preserve"> </w:t>
            </w:r>
            <w:r w:rsidRPr="005F6DE1">
              <w:rPr>
                <w:rFonts w:ascii="標楷體" w:eastAsia="標楷體" w:hAnsi="標楷體" w:hint="eastAsia"/>
              </w:rPr>
              <w:t xml:space="preserve">    □大專社會組</w:t>
            </w:r>
          </w:p>
        </w:tc>
      </w:tr>
      <w:tr w:rsidR="00BB1430" w:rsidRPr="005F6DE1" w:rsidTr="00CA36CD">
        <w:trPr>
          <w:trHeight w:val="687"/>
        </w:trPr>
        <w:tc>
          <w:tcPr>
            <w:tcW w:w="1188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媒材</w:t>
            </w:r>
          </w:p>
        </w:tc>
        <w:tc>
          <w:tcPr>
            <w:tcW w:w="3456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1430" w:rsidRPr="005F6DE1" w:rsidTr="00CA36CD">
        <w:trPr>
          <w:trHeight w:val="687"/>
        </w:trPr>
        <w:tc>
          <w:tcPr>
            <w:tcW w:w="1188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456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1430" w:rsidRPr="005F6DE1" w:rsidTr="00CA36CD">
        <w:trPr>
          <w:trHeight w:val="687"/>
        </w:trPr>
        <w:tc>
          <w:tcPr>
            <w:tcW w:w="1188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作品尺寸</w:t>
            </w:r>
          </w:p>
        </w:tc>
        <w:tc>
          <w:tcPr>
            <w:tcW w:w="3456" w:type="dxa"/>
            <w:vAlign w:val="center"/>
          </w:tcPr>
          <w:p w:rsidR="00BB1430" w:rsidRPr="005F6DE1" w:rsidRDefault="00BB1430" w:rsidP="00CA36CD">
            <w:pPr>
              <w:jc w:val="right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  <w:sz w:val="20"/>
                <w:szCs w:val="20"/>
              </w:rPr>
              <w:t>(縱邊</w:t>
            </w:r>
            <w:r w:rsidRPr="005F6DE1">
              <w:rPr>
                <w:rFonts w:eastAsia="標楷體" w:hint="eastAsia"/>
                <w:sz w:val="20"/>
                <w:szCs w:val="20"/>
              </w:rPr>
              <w:t>*</w:t>
            </w:r>
            <w:r w:rsidRPr="005F6DE1">
              <w:rPr>
                <w:rFonts w:ascii="標楷體" w:eastAsia="標楷體" w:hAnsi="標楷體" w:hint="eastAsia"/>
                <w:sz w:val="20"/>
                <w:szCs w:val="20"/>
              </w:rPr>
              <w:t>橫邊/公分)</w:t>
            </w:r>
          </w:p>
        </w:tc>
      </w:tr>
      <w:tr w:rsidR="00BB1430" w:rsidRPr="005F6DE1" w:rsidTr="00CA36CD">
        <w:trPr>
          <w:trHeight w:val="687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XSpec="right" w:tblpY="-4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862"/>
      </w:tblGrid>
      <w:tr w:rsidR="00BB1430" w:rsidRPr="005F6DE1" w:rsidTr="00CA36CD">
        <w:trPr>
          <w:trHeight w:val="668"/>
        </w:trPr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作品編號</w:t>
            </w:r>
          </w:p>
        </w:tc>
        <w:tc>
          <w:tcPr>
            <w:tcW w:w="3862" w:type="dxa"/>
            <w:tcBorders>
              <w:top w:val="single" w:sz="4" w:space="0" w:color="auto"/>
            </w:tcBorders>
            <w:vAlign w:val="center"/>
          </w:tcPr>
          <w:p w:rsidR="00BB1430" w:rsidRPr="005F6DE1" w:rsidRDefault="00BB1430" w:rsidP="00CA36CD">
            <w:pPr>
              <w:jc w:val="right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  <w:sz w:val="16"/>
                <w:szCs w:val="16"/>
              </w:rPr>
              <w:t>(由主辦單位填寫)</w:t>
            </w:r>
          </w:p>
        </w:tc>
      </w:tr>
      <w:tr w:rsidR="00BB1430" w:rsidRPr="005F6DE1" w:rsidTr="00CA36CD">
        <w:trPr>
          <w:trHeight w:val="668"/>
        </w:trPr>
        <w:tc>
          <w:tcPr>
            <w:tcW w:w="889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862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□國畫類       □西畫類</w:t>
            </w:r>
          </w:p>
        </w:tc>
      </w:tr>
      <w:tr w:rsidR="00BB1430" w:rsidRPr="005F6DE1" w:rsidTr="00CA36CD">
        <w:trPr>
          <w:trHeight w:val="668"/>
        </w:trPr>
        <w:tc>
          <w:tcPr>
            <w:tcW w:w="889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3862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□高中職組</w:t>
            </w:r>
            <w:r w:rsidRPr="005F6DE1">
              <w:rPr>
                <w:rFonts w:ascii="標楷體" w:eastAsia="標楷體" w:hAnsi="標楷體"/>
              </w:rPr>
              <w:t xml:space="preserve"> </w:t>
            </w:r>
            <w:r w:rsidRPr="005F6DE1">
              <w:rPr>
                <w:rFonts w:ascii="標楷體" w:eastAsia="標楷體" w:hAnsi="標楷體" w:hint="eastAsia"/>
              </w:rPr>
              <w:t xml:space="preserve">    □大專社會組</w:t>
            </w:r>
          </w:p>
        </w:tc>
      </w:tr>
      <w:tr w:rsidR="00BB1430" w:rsidRPr="005F6DE1" w:rsidTr="00CA36CD">
        <w:trPr>
          <w:trHeight w:val="668"/>
        </w:trPr>
        <w:tc>
          <w:tcPr>
            <w:tcW w:w="889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媒材</w:t>
            </w:r>
          </w:p>
        </w:tc>
        <w:tc>
          <w:tcPr>
            <w:tcW w:w="3862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1430" w:rsidRPr="005F6DE1" w:rsidTr="00CA36CD">
        <w:trPr>
          <w:trHeight w:val="668"/>
        </w:trPr>
        <w:tc>
          <w:tcPr>
            <w:tcW w:w="889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862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1430" w:rsidRPr="005F6DE1" w:rsidTr="00CA36CD">
        <w:trPr>
          <w:trHeight w:val="668"/>
        </w:trPr>
        <w:tc>
          <w:tcPr>
            <w:tcW w:w="889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作品尺寸</w:t>
            </w:r>
          </w:p>
        </w:tc>
        <w:tc>
          <w:tcPr>
            <w:tcW w:w="3862" w:type="dxa"/>
            <w:vAlign w:val="center"/>
          </w:tcPr>
          <w:p w:rsidR="00BB1430" w:rsidRPr="005F6DE1" w:rsidRDefault="00BB1430" w:rsidP="00CA36CD">
            <w:pPr>
              <w:jc w:val="right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  <w:sz w:val="20"/>
                <w:szCs w:val="20"/>
              </w:rPr>
              <w:t>(縱邊</w:t>
            </w:r>
            <w:r w:rsidRPr="005F6DE1">
              <w:rPr>
                <w:rFonts w:eastAsia="標楷體" w:hint="eastAsia"/>
                <w:sz w:val="20"/>
                <w:szCs w:val="20"/>
              </w:rPr>
              <w:t>*</w:t>
            </w:r>
            <w:r w:rsidRPr="005F6DE1">
              <w:rPr>
                <w:rFonts w:ascii="標楷體" w:eastAsia="標楷體" w:hAnsi="標楷體" w:hint="eastAsia"/>
                <w:sz w:val="20"/>
                <w:szCs w:val="20"/>
              </w:rPr>
              <w:t>橫邊/公分)</w:t>
            </w:r>
          </w:p>
        </w:tc>
      </w:tr>
      <w:tr w:rsidR="00BB1430" w:rsidRPr="005F6DE1" w:rsidTr="00CA36CD">
        <w:trPr>
          <w:trHeight w:val="668"/>
        </w:trPr>
        <w:tc>
          <w:tcPr>
            <w:tcW w:w="889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862" w:type="dxa"/>
            <w:vAlign w:val="center"/>
          </w:tcPr>
          <w:p w:rsidR="00BB1430" w:rsidRPr="005F6DE1" w:rsidRDefault="00BB1430" w:rsidP="00CA36C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B1430" w:rsidRPr="005F6DE1" w:rsidRDefault="00BB1430" w:rsidP="001E6173">
      <w:pPr>
        <w:spacing w:beforeLines="50" w:before="180" w:afterLines="50" w:after="180" w:line="0" w:lineRule="atLeast"/>
        <w:rPr>
          <w:rFonts w:ascii="標楷體" w:eastAsia="標楷體" w:hAnsi="標楷體"/>
          <w:sz w:val="16"/>
          <w:szCs w:val="16"/>
        </w:rPr>
      </w:pPr>
    </w:p>
    <w:p w:rsidR="00EB122C" w:rsidRDefault="00EB122C"/>
    <w:sectPr w:rsidR="00EB122C" w:rsidSect="003E5AC1">
      <w:footerReference w:type="even" r:id="rId8"/>
      <w:footerReference w:type="default" r:id="rId9"/>
      <w:pgSz w:w="11906" w:h="16838" w:code="9"/>
      <w:pgMar w:top="964" w:right="1134" w:bottom="96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DA" w:rsidRDefault="000679DA" w:rsidP="00291396">
      <w:r>
        <w:separator/>
      </w:r>
    </w:p>
  </w:endnote>
  <w:endnote w:type="continuationSeparator" w:id="0">
    <w:p w:rsidR="000679DA" w:rsidRDefault="000679DA" w:rsidP="0029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38" w:rsidRDefault="00291396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64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D38" w:rsidRDefault="000679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38" w:rsidRDefault="00291396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64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173">
      <w:rPr>
        <w:rStyle w:val="a5"/>
        <w:noProof/>
      </w:rPr>
      <w:t>6</w:t>
    </w:r>
    <w:r>
      <w:rPr>
        <w:rStyle w:val="a5"/>
      </w:rPr>
      <w:fldChar w:fldCharType="end"/>
    </w:r>
  </w:p>
  <w:p w:rsidR="008A6D38" w:rsidRDefault="000679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DA" w:rsidRDefault="000679DA" w:rsidP="00291396">
      <w:r>
        <w:separator/>
      </w:r>
    </w:p>
  </w:footnote>
  <w:footnote w:type="continuationSeparator" w:id="0">
    <w:p w:rsidR="000679DA" w:rsidRDefault="000679DA" w:rsidP="0029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122A"/>
    <w:multiLevelType w:val="hybridMultilevel"/>
    <w:tmpl w:val="31145D0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E3C0986"/>
    <w:multiLevelType w:val="hybridMultilevel"/>
    <w:tmpl w:val="0778DDC4"/>
    <w:lvl w:ilvl="0" w:tplc="4B5EEB8C">
      <w:start w:val="1"/>
      <w:numFmt w:val="taiwaneseCountingThousand"/>
      <w:lvlText w:val="(%1)"/>
      <w:lvlJc w:val="left"/>
      <w:pPr>
        <w:ind w:left="111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F3C08BA"/>
    <w:multiLevelType w:val="hybridMultilevel"/>
    <w:tmpl w:val="6EB22F30"/>
    <w:lvl w:ilvl="0" w:tplc="A232C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27E413F1"/>
    <w:multiLevelType w:val="hybridMultilevel"/>
    <w:tmpl w:val="77FCA214"/>
    <w:lvl w:ilvl="0" w:tplc="4A8EA8EA">
      <w:start w:val="1"/>
      <w:numFmt w:val="taiwaneseCountingThousand"/>
      <w:lvlText w:val="(%1)"/>
      <w:lvlJc w:val="left"/>
      <w:pPr>
        <w:ind w:left="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4" w15:restartNumberingAfterBreak="0">
    <w:nsid w:val="2BD4214A"/>
    <w:multiLevelType w:val="hybridMultilevel"/>
    <w:tmpl w:val="59244928"/>
    <w:lvl w:ilvl="0" w:tplc="DACC6DC0">
      <w:start w:val="1"/>
      <w:numFmt w:val="taiwaneseCountingThousand"/>
      <w:lvlText w:val="(%1)"/>
      <w:lvlJc w:val="left"/>
      <w:pPr>
        <w:ind w:left="10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3DF75E77"/>
    <w:multiLevelType w:val="hybridMultilevel"/>
    <w:tmpl w:val="EBBE79D2"/>
    <w:lvl w:ilvl="0" w:tplc="4A8EA8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FB36D8B"/>
    <w:multiLevelType w:val="hybridMultilevel"/>
    <w:tmpl w:val="163088B0"/>
    <w:lvl w:ilvl="0" w:tplc="60A88C3A">
      <w:start w:val="1"/>
      <w:numFmt w:val="taiwaneseCountingThousand"/>
      <w:lvlText w:val="(%1)"/>
      <w:lvlJc w:val="left"/>
      <w:pPr>
        <w:ind w:left="10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7" w:hanging="480"/>
      </w:pPr>
    </w:lvl>
    <w:lvl w:ilvl="2" w:tplc="0409001B" w:tentative="1">
      <w:start w:val="1"/>
      <w:numFmt w:val="lowerRoman"/>
      <w:lvlText w:val="%3."/>
      <w:lvlJc w:val="right"/>
      <w:pPr>
        <w:ind w:left="2027" w:hanging="480"/>
      </w:pPr>
    </w:lvl>
    <w:lvl w:ilvl="3" w:tplc="0409000F" w:tentative="1">
      <w:start w:val="1"/>
      <w:numFmt w:val="decimal"/>
      <w:lvlText w:val="%4."/>
      <w:lvlJc w:val="left"/>
      <w:pPr>
        <w:ind w:left="25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7" w:hanging="480"/>
      </w:pPr>
    </w:lvl>
    <w:lvl w:ilvl="5" w:tplc="0409001B" w:tentative="1">
      <w:start w:val="1"/>
      <w:numFmt w:val="lowerRoman"/>
      <w:lvlText w:val="%6."/>
      <w:lvlJc w:val="right"/>
      <w:pPr>
        <w:ind w:left="3467" w:hanging="480"/>
      </w:pPr>
    </w:lvl>
    <w:lvl w:ilvl="6" w:tplc="0409000F" w:tentative="1">
      <w:start w:val="1"/>
      <w:numFmt w:val="decimal"/>
      <w:lvlText w:val="%7."/>
      <w:lvlJc w:val="left"/>
      <w:pPr>
        <w:ind w:left="39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7" w:hanging="480"/>
      </w:pPr>
    </w:lvl>
    <w:lvl w:ilvl="8" w:tplc="0409001B" w:tentative="1">
      <w:start w:val="1"/>
      <w:numFmt w:val="lowerRoman"/>
      <w:lvlText w:val="%9."/>
      <w:lvlJc w:val="right"/>
      <w:pPr>
        <w:ind w:left="4907" w:hanging="480"/>
      </w:pPr>
    </w:lvl>
  </w:abstractNum>
  <w:abstractNum w:abstractNumId="7" w15:restartNumberingAfterBreak="0">
    <w:nsid w:val="4F09469C"/>
    <w:multiLevelType w:val="hybridMultilevel"/>
    <w:tmpl w:val="1B98EA6A"/>
    <w:lvl w:ilvl="0" w:tplc="0409000F">
      <w:start w:val="1"/>
      <w:numFmt w:val="decimal"/>
      <w:lvlText w:val="%1."/>
      <w:lvlJc w:val="left"/>
      <w:pPr>
        <w:ind w:left="15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7" w:hanging="480"/>
      </w:pPr>
    </w:lvl>
    <w:lvl w:ilvl="2" w:tplc="0409001B" w:tentative="1">
      <w:start w:val="1"/>
      <w:numFmt w:val="lowerRoman"/>
      <w:lvlText w:val="%3."/>
      <w:lvlJc w:val="right"/>
      <w:pPr>
        <w:ind w:left="2507" w:hanging="480"/>
      </w:pPr>
    </w:lvl>
    <w:lvl w:ilvl="3" w:tplc="0409000F" w:tentative="1">
      <w:start w:val="1"/>
      <w:numFmt w:val="decimal"/>
      <w:lvlText w:val="%4."/>
      <w:lvlJc w:val="left"/>
      <w:pPr>
        <w:ind w:left="2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7" w:hanging="480"/>
      </w:pPr>
    </w:lvl>
    <w:lvl w:ilvl="5" w:tplc="0409001B" w:tentative="1">
      <w:start w:val="1"/>
      <w:numFmt w:val="lowerRoman"/>
      <w:lvlText w:val="%6."/>
      <w:lvlJc w:val="right"/>
      <w:pPr>
        <w:ind w:left="3947" w:hanging="480"/>
      </w:pPr>
    </w:lvl>
    <w:lvl w:ilvl="6" w:tplc="0409000F" w:tentative="1">
      <w:start w:val="1"/>
      <w:numFmt w:val="decimal"/>
      <w:lvlText w:val="%7."/>
      <w:lvlJc w:val="left"/>
      <w:pPr>
        <w:ind w:left="4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7" w:hanging="480"/>
      </w:pPr>
    </w:lvl>
    <w:lvl w:ilvl="8" w:tplc="0409001B" w:tentative="1">
      <w:start w:val="1"/>
      <w:numFmt w:val="lowerRoman"/>
      <w:lvlText w:val="%9."/>
      <w:lvlJc w:val="right"/>
      <w:pPr>
        <w:ind w:left="5387" w:hanging="480"/>
      </w:pPr>
    </w:lvl>
  </w:abstractNum>
  <w:abstractNum w:abstractNumId="8" w15:restartNumberingAfterBreak="0">
    <w:nsid w:val="50353629"/>
    <w:multiLevelType w:val="hybridMultilevel"/>
    <w:tmpl w:val="089460F0"/>
    <w:lvl w:ilvl="0" w:tplc="4A8EA8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19C15C1"/>
    <w:multiLevelType w:val="hybridMultilevel"/>
    <w:tmpl w:val="10F00AEE"/>
    <w:lvl w:ilvl="0" w:tplc="BF909EB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E71C89"/>
    <w:multiLevelType w:val="hybridMultilevel"/>
    <w:tmpl w:val="79D2DBDE"/>
    <w:lvl w:ilvl="0" w:tplc="4A8EA8EA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543A0574"/>
    <w:multiLevelType w:val="hybridMultilevel"/>
    <w:tmpl w:val="EBBE79D2"/>
    <w:lvl w:ilvl="0" w:tplc="4A8EA8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53E00D5"/>
    <w:multiLevelType w:val="hybridMultilevel"/>
    <w:tmpl w:val="8A845414"/>
    <w:lvl w:ilvl="0" w:tplc="0BF623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FC960DC"/>
    <w:multiLevelType w:val="hybridMultilevel"/>
    <w:tmpl w:val="EBBE79D2"/>
    <w:lvl w:ilvl="0" w:tplc="4A8EA8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0501CC6"/>
    <w:multiLevelType w:val="hybridMultilevel"/>
    <w:tmpl w:val="2D7E9088"/>
    <w:lvl w:ilvl="0" w:tplc="4A8EA8EA">
      <w:start w:val="1"/>
      <w:numFmt w:val="taiwaneseCountingThousand"/>
      <w:lvlText w:val="(%1)"/>
      <w:lvlJc w:val="left"/>
      <w:pPr>
        <w:ind w:left="6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960" w:hanging="480"/>
      </w:pPr>
    </w:lvl>
    <w:lvl w:ilvl="2" w:tplc="0409001B" w:tentative="1">
      <w:start w:val="1"/>
      <w:numFmt w:val="lowerRoman"/>
      <w:lvlText w:val="%3."/>
      <w:lvlJc w:val="right"/>
      <w:pPr>
        <w:ind w:left="7440" w:hanging="480"/>
      </w:pPr>
    </w:lvl>
    <w:lvl w:ilvl="3" w:tplc="0409000F" w:tentative="1">
      <w:start w:val="1"/>
      <w:numFmt w:val="decimal"/>
      <w:lvlText w:val="%4."/>
      <w:lvlJc w:val="left"/>
      <w:pPr>
        <w:ind w:left="7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00" w:hanging="480"/>
      </w:pPr>
    </w:lvl>
    <w:lvl w:ilvl="5" w:tplc="0409001B" w:tentative="1">
      <w:start w:val="1"/>
      <w:numFmt w:val="lowerRoman"/>
      <w:lvlText w:val="%6."/>
      <w:lvlJc w:val="right"/>
      <w:pPr>
        <w:ind w:left="8880" w:hanging="480"/>
      </w:pPr>
    </w:lvl>
    <w:lvl w:ilvl="6" w:tplc="0409000F" w:tentative="1">
      <w:start w:val="1"/>
      <w:numFmt w:val="decimal"/>
      <w:lvlText w:val="%7."/>
      <w:lvlJc w:val="left"/>
      <w:pPr>
        <w:ind w:left="9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840" w:hanging="480"/>
      </w:pPr>
    </w:lvl>
    <w:lvl w:ilvl="8" w:tplc="0409001B" w:tentative="1">
      <w:start w:val="1"/>
      <w:numFmt w:val="lowerRoman"/>
      <w:lvlText w:val="%9."/>
      <w:lvlJc w:val="right"/>
      <w:pPr>
        <w:ind w:left="10320" w:hanging="480"/>
      </w:pPr>
    </w:lvl>
  </w:abstractNum>
  <w:abstractNum w:abstractNumId="15" w15:restartNumberingAfterBreak="0">
    <w:nsid w:val="716F04DC"/>
    <w:multiLevelType w:val="hybridMultilevel"/>
    <w:tmpl w:val="85545430"/>
    <w:lvl w:ilvl="0" w:tplc="A18CF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7FB520A8"/>
    <w:multiLevelType w:val="hybridMultilevel"/>
    <w:tmpl w:val="E918C284"/>
    <w:lvl w:ilvl="0" w:tplc="BF583CD4">
      <w:start w:val="1"/>
      <w:numFmt w:val="decimal"/>
      <w:lvlText w:val="%1."/>
      <w:lvlJc w:val="left"/>
      <w:pPr>
        <w:ind w:left="149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9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30"/>
    <w:rsid w:val="000679DA"/>
    <w:rsid w:val="001E6173"/>
    <w:rsid w:val="0026205C"/>
    <w:rsid w:val="00291396"/>
    <w:rsid w:val="0052046F"/>
    <w:rsid w:val="00696488"/>
    <w:rsid w:val="00BB1430"/>
    <w:rsid w:val="00EB122C"/>
    <w:rsid w:val="00EC13E4"/>
    <w:rsid w:val="00F4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97D3A-548F-4A69-B438-AB1D9B6F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1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143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B1430"/>
  </w:style>
  <w:style w:type="paragraph" w:styleId="a6">
    <w:name w:val="List Paragraph"/>
    <w:basedOn w:val="a"/>
    <w:uiPriority w:val="34"/>
    <w:qFormat/>
    <w:rsid w:val="00BB1430"/>
    <w:pPr>
      <w:ind w:leftChars="200" w:left="480"/>
    </w:pPr>
    <w:rPr>
      <w:rFonts w:ascii="Calibri" w:hAnsi="Calibri"/>
      <w:szCs w:val="22"/>
    </w:rPr>
  </w:style>
  <w:style w:type="character" w:styleId="a7">
    <w:name w:val="Hyperlink"/>
    <w:basedOn w:val="a0"/>
    <w:uiPriority w:val="99"/>
    <w:unhideWhenUsed/>
    <w:rsid w:val="00BB1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tlight.nhcla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推輔組-廖婷音</dc:creator>
  <cp:lastModifiedBy>Teresa</cp:lastModifiedBy>
  <cp:revision>2</cp:revision>
  <dcterms:created xsi:type="dcterms:W3CDTF">2018-11-09T02:15:00Z</dcterms:created>
  <dcterms:modified xsi:type="dcterms:W3CDTF">2018-11-09T02:15:00Z</dcterms:modified>
</cp:coreProperties>
</file>